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84EE6">
        <w:trPr>
          <w:trHeight w:hRule="exact" w:val="1528"/>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5543" w:type="dxa"/>
            <w:gridSpan w:val="4"/>
            <w:shd w:val="clear" w:color="000000" w:fill="FFFFFF"/>
            <w:tcMar>
              <w:left w:w="34" w:type="dxa"/>
              <w:right w:w="34" w:type="dxa"/>
            </w:tcMar>
          </w:tcPr>
          <w:p w:rsidR="00784EE6" w:rsidRDefault="00937EF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784EE6">
        <w:trPr>
          <w:trHeight w:hRule="exact" w:val="138"/>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993" w:type="dxa"/>
          </w:tcPr>
          <w:p w:rsidR="00784EE6" w:rsidRDefault="00784EE6"/>
        </w:tc>
        <w:tc>
          <w:tcPr>
            <w:tcW w:w="2836" w:type="dxa"/>
          </w:tcPr>
          <w:p w:rsidR="00784EE6" w:rsidRDefault="00784EE6"/>
        </w:tc>
      </w:tr>
      <w:tr w:rsidR="00784EE6">
        <w:trPr>
          <w:trHeight w:hRule="exact" w:val="585"/>
        </w:trPr>
        <w:tc>
          <w:tcPr>
            <w:tcW w:w="10221" w:type="dxa"/>
            <w:gridSpan w:val="10"/>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4EE6" w:rsidRDefault="00937E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4EE6">
        <w:trPr>
          <w:trHeight w:hRule="exact" w:val="314"/>
        </w:trPr>
        <w:tc>
          <w:tcPr>
            <w:tcW w:w="10221" w:type="dxa"/>
            <w:gridSpan w:val="10"/>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84EE6">
        <w:trPr>
          <w:trHeight w:hRule="exact" w:val="211"/>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993" w:type="dxa"/>
          </w:tcPr>
          <w:p w:rsidR="00784EE6" w:rsidRDefault="00784EE6"/>
        </w:tc>
        <w:tc>
          <w:tcPr>
            <w:tcW w:w="2836" w:type="dxa"/>
          </w:tcPr>
          <w:p w:rsidR="00784EE6" w:rsidRDefault="00784EE6"/>
        </w:tc>
      </w:tr>
      <w:tr w:rsidR="00784EE6">
        <w:trPr>
          <w:trHeight w:hRule="exact" w:val="277"/>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3842" w:type="dxa"/>
            <w:gridSpan w:val="2"/>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УТВЕРЖДАЮ</w:t>
            </w:r>
          </w:p>
        </w:tc>
      </w:tr>
      <w:tr w:rsidR="00784EE6">
        <w:trPr>
          <w:trHeight w:hRule="exact" w:val="972"/>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3842" w:type="dxa"/>
            <w:gridSpan w:val="2"/>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84EE6" w:rsidRDefault="00784EE6">
            <w:pPr>
              <w:spacing w:after="0" w:line="240" w:lineRule="auto"/>
              <w:jc w:val="center"/>
              <w:rPr>
                <w:sz w:val="24"/>
                <w:szCs w:val="24"/>
              </w:rPr>
            </w:pPr>
          </w:p>
          <w:p w:rsidR="00784EE6" w:rsidRDefault="00937EF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84EE6">
        <w:trPr>
          <w:trHeight w:hRule="exact" w:val="277"/>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3842" w:type="dxa"/>
            <w:gridSpan w:val="2"/>
            <w:shd w:val="clear" w:color="000000" w:fill="FFFFFF"/>
            <w:tcMar>
              <w:left w:w="34" w:type="dxa"/>
              <w:right w:w="34" w:type="dxa"/>
            </w:tcMar>
          </w:tcPr>
          <w:p w:rsidR="00784EE6" w:rsidRDefault="00937EFC">
            <w:pPr>
              <w:spacing w:after="0" w:line="240" w:lineRule="auto"/>
              <w:jc w:val="right"/>
              <w:rPr>
                <w:sz w:val="24"/>
                <w:szCs w:val="24"/>
              </w:rPr>
            </w:pPr>
            <w:r>
              <w:rPr>
                <w:rFonts w:ascii="Times New Roman" w:hAnsi="Times New Roman" w:cs="Times New Roman"/>
                <w:color w:val="000000"/>
                <w:sz w:val="24"/>
                <w:szCs w:val="24"/>
              </w:rPr>
              <w:t>28.03.2022</w:t>
            </w:r>
          </w:p>
        </w:tc>
      </w:tr>
      <w:tr w:rsidR="00784EE6">
        <w:trPr>
          <w:trHeight w:hRule="exact" w:val="277"/>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993" w:type="dxa"/>
          </w:tcPr>
          <w:p w:rsidR="00784EE6" w:rsidRDefault="00784EE6"/>
        </w:tc>
        <w:tc>
          <w:tcPr>
            <w:tcW w:w="2836" w:type="dxa"/>
          </w:tcPr>
          <w:p w:rsidR="00784EE6" w:rsidRDefault="00784EE6"/>
        </w:tc>
      </w:tr>
      <w:tr w:rsidR="00784EE6">
        <w:trPr>
          <w:trHeight w:hRule="exact" w:val="416"/>
        </w:trPr>
        <w:tc>
          <w:tcPr>
            <w:tcW w:w="10221" w:type="dxa"/>
            <w:gridSpan w:val="10"/>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4EE6">
        <w:trPr>
          <w:trHeight w:hRule="exact" w:val="775"/>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4834" w:type="dxa"/>
            <w:gridSpan w:val="5"/>
            <w:shd w:val="clear" w:color="000000" w:fill="FFFFFF"/>
            <w:tcMar>
              <w:left w:w="34" w:type="dxa"/>
              <w:right w:w="34" w:type="dxa"/>
            </w:tcMar>
          </w:tcPr>
          <w:p w:rsidR="00784EE6" w:rsidRDefault="00937EFC">
            <w:pPr>
              <w:spacing w:after="0" w:line="240" w:lineRule="auto"/>
              <w:jc w:val="center"/>
              <w:rPr>
                <w:sz w:val="32"/>
                <w:szCs w:val="32"/>
              </w:rPr>
            </w:pPr>
            <w:r>
              <w:rPr>
                <w:rFonts w:ascii="Times New Roman" w:hAnsi="Times New Roman" w:cs="Times New Roman"/>
                <w:color w:val="000000"/>
                <w:sz w:val="32"/>
                <w:szCs w:val="32"/>
              </w:rPr>
              <w:t>Политическая культура</w:t>
            </w:r>
          </w:p>
          <w:p w:rsidR="00784EE6" w:rsidRDefault="00937EFC">
            <w:pPr>
              <w:spacing w:after="0" w:line="240" w:lineRule="auto"/>
              <w:jc w:val="center"/>
              <w:rPr>
                <w:sz w:val="32"/>
                <w:szCs w:val="32"/>
              </w:rPr>
            </w:pPr>
            <w:r>
              <w:rPr>
                <w:rFonts w:ascii="Times New Roman" w:hAnsi="Times New Roman" w:cs="Times New Roman"/>
                <w:color w:val="000000"/>
                <w:sz w:val="32"/>
                <w:szCs w:val="32"/>
              </w:rPr>
              <w:t>Б1.О.15</w:t>
            </w:r>
          </w:p>
        </w:tc>
        <w:tc>
          <w:tcPr>
            <w:tcW w:w="2836" w:type="dxa"/>
          </w:tcPr>
          <w:p w:rsidR="00784EE6" w:rsidRDefault="00784EE6"/>
        </w:tc>
      </w:tr>
      <w:tr w:rsidR="00784EE6">
        <w:trPr>
          <w:trHeight w:hRule="exact" w:val="277"/>
        </w:trPr>
        <w:tc>
          <w:tcPr>
            <w:tcW w:w="10221" w:type="dxa"/>
            <w:gridSpan w:val="10"/>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4EE6">
        <w:trPr>
          <w:trHeight w:hRule="exact" w:val="1111"/>
        </w:trPr>
        <w:tc>
          <w:tcPr>
            <w:tcW w:w="143" w:type="dxa"/>
          </w:tcPr>
          <w:p w:rsidR="00784EE6" w:rsidRDefault="00784EE6"/>
        </w:tc>
        <w:tc>
          <w:tcPr>
            <w:tcW w:w="285" w:type="dxa"/>
          </w:tcPr>
          <w:p w:rsidR="00784EE6" w:rsidRDefault="00784EE6"/>
        </w:tc>
        <w:tc>
          <w:tcPr>
            <w:tcW w:w="9795" w:type="dxa"/>
            <w:gridSpan w:val="8"/>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84EE6" w:rsidRDefault="00937E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84EE6" w:rsidRDefault="00937E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4EE6">
        <w:trPr>
          <w:trHeight w:hRule="exact" w:val="833"/>
        </w:trPr>
        <w:tc>
          <w:tcPr>
            <w:tcW w:w="10221" w:type="dxa"/>
            <w:gridSpan w:val="10"/>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84EE6">
        <w:trPr>
          <w:trHeight w:hRule="exact" w:val="277"/>
        </w:trPr>
        <w:tc>
          <w:tcPr>
            <w:tcW w:w="3984" w:type="dxa"/>
            <w:gridSpan w:val="5"/>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4EE6" w:rsidRDefault="00784EE6"/>
        </w:tc>
        <w:tc>
          <w:tcPr>
            <w:tcW w:w="426" w:type="dxa"/>
          </w:tcPr>
          <w:p w:rsidR="00784EE6" w:rsidRDefault="00784EE6"/>
        </w:tc>
        <w:tc>
          <w:tcPr>
            <w:tcW w:w="1277" w:type="dxa"/>
          </w:tcPr>
          <w:p w:rsidR="00784EE6" w:rsidRDefault="00784EE6"/>
        </w:tc>
        <w:tc>
          <w:tcPr>
            <w:tcW w:w="993" w:type="dxa"/>
          </w:tcPr>
          <w:p w:rsidR="00784EE6" w:rsidRDefault="00784EE6"/>
        </w:tc>
        <w:tc>
          <w:tcPr>
            <w:tcW w:w="2836" w:type="dxa"/>
          </w:tcPr>
          <w:p w:rsidR="00784EE6" w:rsidRDefault="00784EE6"/>
        </w:tc>
      </w:tr>
      <w:tr w:rsidR="00784EE6">
        <w:trPr>
          <w:trHeight w:hRule="exact" w:val="155"/>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993" w:type="dxa"/>
          </w:tcPr>
          <w:p w:rsidR="00784EE6" w:rsidRDefault="00784EE6"/>
        </w:tc>
        <w:tc>
          <w:tcPr>
            <w:tcW w:w="2836" w:type="dxa"/>
          </w:tcPr>
          <w:p w:rsidR="00784EE6" w:rsidRDefault="00784EE6"/>
        </w:tc>
      </w:tr>
      <w:tr w:rsidR="00784E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84E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84EE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84EE6" w:rsidRDefault="00784E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784EE6"/>
        </w:tc>
      </w:tr>
      <w:tr w:rsidR="00784E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84E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84EE6">
        <w:trPr>
          <w:trHeight w:hRule="exact" w:val="124"/>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993" w:type="dxa"/>
          </w:tcPr>
          <w:p w:rsidR="00784EE6" w:rsidRDefault="00784EE6"/>
        </w:tc>
        <w:tc>
          <w:tcPr>
            <w:tcW w:w="2836" w:type="dxa"/>
          </w:tcPr>
          <w:p w:rsidR="00784EE6" w:rsidRDefault="00784EE6"/>
        </w:tc>
      </w:tr>
      <w:tr w:rsidR="00784EE6">
        <w:trPr>
          <w:trHeight w:hRule="exact" w:val="277"/>
        </w:trPr>
        <w:tc>
          <w:tcPr>
            <w:tcW w:w="5118" w:type="dxa"/>
            <w:gridSpan w:val="7"/>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84EE6">
        <w:trPr>
          <w:trHeight w:hRule="exact" w:val="577"/>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5118" w:type="dxa"/>
            <w:gridSpan w:val="3"/>
            <w:vMerge/>
            <w:shd w:val="clear" w:color="000000" w:fill="FFFFFF"/>
            <w:tcMar>
              <w:left w:w="34" w:type="dxa"/>
              <w:right w:w="34" w:type="dxa"/>
            </w:tcMar>
          </w:tcPr>
          <w:p w:rsidR="00784EE6" w:rsidRDefault="00784EE6"/>
        </w:tc>
      </w:tr>
      <w:tr w:rsidR="00784EE6">
        <w:trPr>
          <w:trHeight w:hRule="exact" w:val="2397"/>
        </w:trPr>
        <w:tc>
          <w:tcPr>
            <w:tcW w:w="143" w:type="dxa"/>
          </w:tcPr>
          <w:p w:rsidR="00784EE6" w:rsidRDefault="00784EE6"/>
        </w:tc>
        <w:tc>
          <w:tcPr>
            <w:tcW w:w="285" w:type="dxa"/>
          </w:tcPr>
          <w:p w:rsidR="00784EE6" w:rsidRDefault="00784EE6"/>
        </w:tc>
        <w:tc>
          <w:tcPr>
            <w:tcW w:w="710" w:type="dxa"/>
          </w:tcPr>
          <w:p w:rsidR="00784EE6" w:rsidRDefault="00784EE6"/>
        </w:tc>
        <w:tc>
          <w:tcPr>
            <w:tcW w:w="1419" w:type="dxa"/>
          </w:tcPr>
          <w:p w:rsidR="00784EE6" w:rsidRDefault="00784EE6"/>
        </w:tc>
        <w:tc>
          <w:tcPr>
            <w:tcW w:w="1419" w:type="dxa"/>
          </w:tcPr>
          <w:p w:rsidR="00784EE6" w:rsidRDefault="00784EE6"/>
        </w:tc>
        <w:tc>
          <w:tcPr>
            <w:tcW w:w="710" w:type="dxa"/>
          </w:tcPr>
          <w:p w:rsidR="00784EE6" w:rsidRDefault="00784EE6"/>
        </w:tc>
        <w:tc>
          <w:tcPr>
            <w:tcW w:w="426" w:type="dxa"/>
          </w:tcPr>
          <w:p w:rsidR="00784EE6" w:rsidRDefault="00784EE6"/>
        </w:tc>
        <w:tc>
          <w:tcPr>
            <w:tcW w:w="1277" w:type="dxa"/>
          </w:tcPr>
          <w:p w:rsidR="00784EE6" w:rsidRDefault="00784EE6"/>
        </w:tc>
        <w:tc>
          <w:tcPr>
            <w:tcW w:w="993" w:type="dxa"/>
          </w:tcPr>
          <w:p w:rsidR="00784EE6" w:rsidRDefault="00784EE6"/>
        </w:tc>
        <w:tc>
          <w:tcPr>
            <w:tcW w:w="2836" w:type="dxa"/>
          </w:tcPr>
          <w:p w:rsidR="00784EE6" w:rsidRDefault="00784EE6"/>
        </w:tc>
      </w:tr>
      <w:tr w:rsidR="00784EE6">
        <w:trPr>
          <w:trHeight w:hRule="exact" w:val="277"/>
        </w:trPr>
        <w:tc>
          <w:tcPr>
            <w:tcW w:w="143" w:type="dxa"/>
          </w:tcPr>
          <w:p w:rsidR="00784EE6" w:rsidRDefault="00784EE6"/>
        </w:tc>
        <w:tc>
          <w:tcPr>
            <w:tcW w:w="10079" w:type="dxa"/>
            <w:gridSpan w:val="9"/>
            <w:vMerge w:val="restart"/>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4EE6">
        <w:trPr>
          <w:trHeight w:hRule="exact" w:val="138"/>
        </w:trPr>
        <w:tc>
          <w:tcPr>
            <w:tcW w:w="143" w:type="dxa"/>
          </w:tcPr>
          <w:p w:rsidR="00784EE6" w:rsidRDefault="00784EE6"/>
        </w:tc>
        <w:tc>
          <w:tcPr>
            <w:tcW w:w="10079" w:type="dxa"/>
            <w:gridSpan w:val="9"/>
            <w:vMerge/>
            <w:shd w:val="clear" w:color="000000" w:fill="FFFFFF"/>
            <w:tcMar>
              <w:left w:w="34" w:type="dxa"/>
              <w:right w:w="34" w:type="dxa"/>
            </w:tcMar>
          </w:tcPr>
          <w:p w:rsidR="00784EE6" w:rsidRDefault="00784EE6"/>
        </w:tc>
      </w:tr>
      <w:tr w:rsidR="00784EE6">
        <w:trPr>
          <w:trHeight w:hRule="exact" w:val="1666"/>
        </w:trPr>
        <w:tc>
          <w:tcPr>
            <w:tcW w:w="143" w:type="dxa"/>
          </w:tcPr>
          <w:p w:rsidR="00784EE6" w:rsidRDefault="00784EE6"/>
        </w:tc>
        <w:tc>
          <w:tcPr>
            <w:tcW w:w="10079" w:type="dxa"/>
            <w:gridSpan w:val="9"/>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84EE6" w:rsidRDefault="00784EE6">
            <w:pPr>
              <w:spacing w:after="0" w:line="240" w:lineRule="auto"/>
              <w:jc w:val="center"/>
              <w:rPr>
                <w:sz w:val="24"/>
                <w:szCs w:val="24"/>
              </w:rPr>
            </w:pPr>
          </w:p>
          <w:p w:rsidR="00784EE6" w:rsidRDefault="00937EF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84EE6" w:rsidRDefault="00784EE6">
            <w:pPr>
              <w:spacing w:after="0" w:line="240" w:lineRule="auto"/>
              <w:jc w:val="center"/>
              <w:rPr>
                <w:sz w:val="24"/>
                <w:szCs w:val="24"/>
              </w:rPr>
            </w:pPr>
          </w:p>
          <w:p w:rsidR="00784EE6" w:rsidRDefault="00937EFC">
            <w:pPr>
              <w:spacing w:after="0" w:line="240" w:lineRule="auto"/>
              <w:jc w:val="center"/>
              <w:rPr>
                <w:sz w:val="24"/>
                <w:szCs w:val="24"/>
              </w:rPr>
            </w:pPr>
            <w:r>
              <w:rPr>
                <w:rFonts w:ascii="Times New Roman" w:hAnsi="Times New Roman" w:cs="Times New Roman"/>
                <w:color w:val="000000"/>
                <w:sz w:val="24"/>
                <w:szCs w:val="24"/>
              </w:rPr>
              <w:t>Омск, 2022</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4EE6">
        <w:trPr>
          <w:trHeight w:hRule="exact" w:val="2222"/>
        </w:trPr>
        <w:tc>
          <w:tcPr>
            <w:tcW w:w="10788"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4EE6" w:rsidRDefault="00784EE6">
            <w:pPr>
              <w:spacing w:after="0" w:line="240" w:lineRule="auto"/>
              <w:rPr>
                <w:sz w:val="24"/>
                <w:szCs w:val="24"/>
              </w:rPr>
            </w:pPr>
          </w:p>
          <w:p w:rsidR="00784EE6" w:rsidRDefault="00937EF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84EE6" w:rsidRDefault="00784EE6">
            <w:pPr>
              <w:spacing w:after="0" w:line="240" w:lineRule="auto"/>
              <w:rPr>
                <w:sz w:val="24"/>
                <w:szCs w:val="24"/>
              </w:rPr>
            </w:pPr>
          </w:p>
          <w:p w:rsidR="00784EE6" w:rsidRDefault="00937E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84EE6" w:rsidRDefault="00937EFC">
            <w:pPr>
              <w:spacing w:after="0" w:line="240" w:lineRule="auto"/>
              <w:rPr>
                <w:sz w:val="24"/>
                <w:szCs w:val="24"/>
              </w:rPr>
            </w:pPr>
            <w:r>
              <w:rPr>
                <w:rFonts w:ascii="Times New Roman" w:hAnsi="Times New Roman" w:cs="Times New Roman"/>
                <w:color w:val="000000"/>
                <w:sz w:val="24"/>
                <w:szCs w:val="24"/>
              </w:rPr>
              <w:t>Протокол от 25.03.2022 г.  №8</w:t>
            </w:r>
          </w:p>
        </w:tc>
      </w:tr>
      <w:tr w:rsidR="00784EE6">
        <w:trPr>
          <w:trHeight w:hRule="exact" w:val="277"/>
        </w:trPr>
        <w:tc>
          <w:tcPr>
            <w:tcW w:w="10788"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277"/>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4EE6">
        <w:trPr>
          <w:trHeight w:hRule="exact" w:val="555"/>
        </w:trPr>
        <w:tc>
          <w:tcPr>
            <w:tcW w:w="9640" w:type="dxa"/>
          </w:tcPr>
          <w:p w:rsidR="00784EE6" w:rsidRDefault="00784EE6"/>
        </w:tc>
      </w:tr>
      <w:tr w:rsidR="00784EE6">
        <w:trPr>
          <w:trHeight w:hRule="exact" w:val="8751"/>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4EE6" w:rsidRDefault="00937E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4EE6" w:rsidRDefault="00937E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4EE6" w:rsidRDefault="00937E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4EE6" w:rsidRDefault="00937E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EE6" w:rsidRDefault="00937E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4EE6" w:rsidRDefault="00937E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4EE6" w:rsidRDefault="00937E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4EE6" w:rsidRDefault="00937E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4EE6" w:rsidRDefault="00937E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4EE6" w:rsidRDefault="00937E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4EE6" w:rsidRDefault="00937E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277"/>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4EE6">
        <w:trPr>
          <w:trHeight w:hRule="exact" w:val="14619"/>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84EE6" w:rsidRDefault="00937E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4EE6" w:rsidRDefault="00937E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4EE6" w:rsidRDefault="00937E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EE6" w:rsidRDefault="00937E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EE6" w:rsidRDefault="00937E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4EE6" w:rsidRDefault="00937E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EE6" w:rsidRDefault="00937E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4EE6" w:rsidRDefault="00937E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784EE6" w:rsidRDefault="00937E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культура» в течение 2022/2023 учебного года:</w:t>
            </w:r>
          </w:p>
          <w:p w:rsidR="00784EE6" w:rsidRDefault="00937E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84EE6">
        <w:trPr>
          <w:trHeight w:hRule="exact" w:val="138"/>
        </w:trPr>
        <w:tc>
          <w:tcPr>
            <w:tcW w:w="9640" w:type="dxa"/>
          </w:tcPr>
          <w:p w:rsidR="00784EE6" w:rsidRDefault="00784EE6"/>
        </w:tc>
      </w:tr>
      <w:tr w:rsidR="00784EE6">
        <w:trPr>
          <w:trHeight w:hRule="exact" w:val="355"/>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1. Наименование дисциплины: Б1.О.15 «Политическая культура».</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855"/>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4EE6">
        <w:trPr>
          <w:trHeight w:hRule="exact" w:val="138"/>
        </w:trPr>
        <w:tc>
          <w:tcPr>
            <w:tcW w:w="9640" w:type="dxa"/>
          </w:tcPr>
          <w:p w:rsidR="00784EE6" w:rsidRDefault="00784EE6"/>
        </w:tc>
      </w:tr>
      <w:tr w:rsidR="00784EE6">
        <w:trPr>
          <w:trHeight w:hRule="exact" w:val="3260"/>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4EE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Код компетенции: ОПК-4</w:t>
            </w:r>
          </w:p>
          <w:p w:rsidR="00784EE6" w:rsidRDefault="00937EFC">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784EE6">
        <w:trPr>
          <w:trHeight w:hRule="exact" w:val="585"/>
        </w:trPr>
        <w:tc>
          <w:tcPr>
            <w:tcW w:w="9654" w:type="dxa"/>
            <w:shd w:val="clear" w:color="000000" w:fill="FFFFFF"/>
            <w:tcMar>
              <w:left w:w="34" w:type="dxa"/>
              <w:right w:w="34" w:type="dxa"/>
            </w:tcMar>
          </w:tcPr>
          <w:p w:rsidR="00784EE6" w:rsidRDefault="00784EE6">
            <w:pPr>
              <w:spacing w:after="0" w:line="240" w:lineRule="auto"/>
              <w:rPr>
                <w:sz w:val="24"/>
                <w:szCs w:val="24"/>
              </w:rPr>
            </w:pPr>
          </w:p>
          <w:p w:rsidR="00784EE6" w:rsidRDefault="00937E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E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784E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784E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784E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784E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784E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784E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784EE6">
        <w:trPr>
          <w:trHeight w:hRule="exact" w:val="277"/>
        </w:trPr>
        <w:tc>
          <w:tcPr>
            <w:tcW w:w="9640" w:type="dxa"/>
          </w:tcPr>
          <w:p w:rsidR="00784EE6" w:rsidRDefault="00784EE6"/>
        </w:tc>
      </w:tr>
      <w:tr w:rsidR="00784E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Код компетенции: УК-5</w:t>
            </w:r>
          </w:p>
          <w:p w:rsidR="00784EE6" w:rsidRDefault="00937EF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84EE6">
        <w:trPr>
          <w:trHeight w:hRule="exact" w:val="585"/>
        </w:trPr>
        <w:tc>
          <w:tcPr>
            <w:tcW w:w="9654" w:type="dxa"/>
            <w:shd w:val="clear" w:color="000000" w:fill="FFFFFF"/>
            <w:tcMar>
              <w:left w:w="34" w:type="dxa"/>
              <w:right w:w="34" w:type="dxa"/>
            </w:tcMar>
          </w:tcPr>
          <w:p w:rsidR="00784EE6" w:rsidRDefault="00784EE6">
            <w:pPr>
              <w:spacing w:after="0" w:line="240" w:lineRule="auto"/>
              <w:rPr>
                <w:sz w:val="24"/>
                <w:szCs w:val="24"/>
              </w:rPr>
            </w:pPr>
          </w:p>
          <w:p w:rsidR="00784EE6" w:rsidRDefault="00937E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E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84E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784E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784E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84E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784E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784E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84E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84EE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784EE6">
        <w:trPr>
          <w:trHeight w:hRule="exact" w:val="416"/>
        </w:trPr>
        <w:tc>
          <w:tcPr>
            <w:tcW w:w="3970" w:type="dxa"/>
          </w:tcPr>
          <w:p w:rsidR="00784EE6" w:rsidRDefault="00784EE6"/>
        </w:tc>
        <w:tc>
          <w:tcPr>
            <w:tcW w:w="1702" w:type="dxa"/>
          </w:tcPr>
          <w:p w:rsidR="00784EE6" w:rsidRDefault="00784EE6"/>
        </w:tc>
        <w:tc>
          <w:tcPr>
            <w:tcW w:w="1702" w:type="dxa"/>
          </w:tcPr>
          <w:p w:rsidR="00784EE6" w:rsidRDefault="00784EE6"/>
        </w:tc>
        <w:tc>
          <w:tcPr>
            <w:tcW w:w="426" w:type="dxa"/>
          </w:tcPr>
          <w:p w:rsidR="00784EE6" w:rsidRDefault="00784EE6"/>
        </w:tc>
        <w:tc>
          <w:tcPr>
            <w:tcW w:w="710" w:type="dxa"/>
          </w:tcPr>
          <w:p w:rsidR="00784EE6" w:rsidRDefault="00784EE6"/>
        </w:tc>
        <w:tc>
          <w:tcPr>
            <w:tcW w:w="143" w:type="dxa"/>
          </w:tcPr>
          <w:p w:rsidR="00784EE6" w:rsidRDefault="00784EE6"/>
        </w:tc>
        <w:tc>
          <w:tcPr>
            <w:tcW w:w="993" w:type="dxa"/>
          </w:tcPr>
          <w:p w:rsidR="00784EE6" w:rsidRDefault="00784EE6"/>
        </w:tc>
      </w:tr>
      <w:tr w:rsidR="00784EE6">
        <w:trPr>
          <w:trHeight w:hRule="exact" w:val="304"/>
        </w:trPr>
        <w:tc>
          <w:tcPr>
            <w:tcW w:w="9654" w:type="dxa"/>
            <w:gridSpan w:val="7"/>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4EE6">
        <w:trPr>
          <w:trHeight w:hRule="exact" w:val="1366"/>
        </w:trPr>
        <w:tc>
          <w:tcPr>
            <w:tcW w:w="9654" w:type="dxa"/>
            <w:gridSpan w:val="7"/>
            <w:shd w:val="clear" w:color="000000" w:fill="FFFFFF"/>
            <w:tcMar>
              <w:left w:w="34" w:type="dxa"/>
              <w:right w:w="34" w:type="dxa"/>
            </w:tcMar>
          </w:tcPr>
          <w:p w:rsidR="00784EE6" w:rsidRDefault="00784EE6">
            <w:pPr>
              <w:spacing w:after="0" w:line="240" w:lineRule="auto"/>
              <w:jc w:val="both"/>
              <w:rPr>
                <w:sz w:val="24"/>
                <w:szCs w:val="24"/>
              </w:rPr>
            </w:pPr>
          </w:p>
          <w:p w:rsidR="00784EE6" w:rsidRDefault="00937EFC">
            <w:pPr>
              <w:spacing w:after="0" w:line="240" w:lineRule="auto"/>
              <w:jc w:val="both"/>
              <w:rPr>
                <w:sz w:val="24"/>
                <w:szCs w:val="24"/>
              </w:rPr>
            </w:pPr>
            <w:r>
              <w:rPr>
                <w:rFonts w:ascii="Times New Roman" w:hAnsi="Times New Roman" w:cs="Times New Roman"/>
                <w:color w:val="000000"/>
                <w:sz w:val="24"/>
                <w:szCs w:val="24"/>
              </w:rPr>
              <w:t>Дисциплина Б1.О.15 «Политическая культура»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784EE6">
        <w:trPr>
          <w:trHeight w:hRule="exact" w:val="138"/>
        </w:trPr>
        <w:tc>
          <w:tcPr>
            <w:tcW w:w="3970" w:type="dxa"/>
          </w:tcPr>
          <w:p w:rsidR="00784EE6" w:rsidRDefault="00784EE6"/>
        </w:tc>
        <w:tc>
          <w:tcPr>
            <w:tcW w:w="1702" w:type="dxa"/>
          </w:tcPr>
          <w:p w:rsidR="00784EE6" w:rsidRDefault="00784EE6"/>
        </w:tc>
        <w:tc>
          <w:tcPr>
            <w:tcW w:w="1702" w:type="dxa"/>
          </w:tcPr>
          <w:p w:rsidR="00784EE6" w:rsidRDefault="00784EE6"/>
        </w:tc>
        <w:tc>
          <w:tcPr>
            <w:tcW w:w="426" w:type="dxa"/>
          </w:tcPr>
          <w:p w:rsidR="00784EE6" w:rsidRDefault="00784EE6"/>
        </w:tc>
        <w:tc>
          <w:tcPr>
            <w:tcW w:w="710" w:type="dxa"/>
          </w:tcPr>
          <w:p w:rsidR="00784EE6" w:rsidRDefault="00784EE6"/>
        </w:tc>
        <w:tc>
          <w:tcPr>
            <w:tcW w:w="143" w:type="dxa"/>
          </w:tcPr>
          <w:p w:rsidR="00784EE6" w:rsidRDefault="00784EE6"/>
        </w:tc>
        <w:tc>
          <w:tcPr>
            <w:tcW w:w="993" w:type="dxa"/>
          </w:tcPr>
          <w:p w:rsidR="00784EE6" w:rsidRDefault="00784EE6"/>
        </w:tc>
      </w:tr>
      <w:tr w:rsidR="00784E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Коды</w:t>
            </w:r>
          </w:p>
          <w:p w:rsidR="00784EE6" w:rsidRDefault="00937EFC">
            <w:pPr>
              <w:spacing w:after="0" w:line="240" w:lineRule="auto"/>
              <w:jc w:val="center"/>
              <w:rPr>
                <w:sz w:val="24"/>
                <w:szCs w:val="24"/>
              </w:rPr>
            </w:pPr>
            <w:r>
              <w:rPr>
                <w:rFonts w:ascii="Times New Roman" w:hAnsi="Times New Roman" w:cs="Times New Roman"/>
                <w:color w:val="000000"/>
                <w:sz w:val="24"/>
                <w:szCs w:val="24"/>
              </w:rPr>
              <w:t>форми-</w:t>
            </w:r>
          </w:p>
          <w:p w:rsidR="00784EE6" w:rsidRDefault="00937EFC">
            <w:pPr>
              <w:spacing w:after="0" w:line="240" w:lineRule="auto"/>
              <w:jc w:val="center"/>
              <w:rPr>
                <w:sz w:val="24"/>
                <w:szCs w:val="24"/>
              </w:rPr>
            </w:pPr>
            <w:r>
              <w:rPr>
                <w:rFonts w:ascii="Times New Roman" w:hAnsi="Times New Roman" w:cs="Times New Roman"/>
                <w:color w:val="000000"/>
                <w:sz w:val="24"/>
                <w:szCs w:val="24"/>
              </w:rPr>
              <w:t>руемых</w:t>
            </w:r>
          </w:p>
          <w:p w:rsidR="00784EE6" w:rsidRDefault="00937EFC">
            <w:pPr>
              <w:spacing w:after="0" w:line="240" w:lineRule="auto"/>
              <w:jc w:val="center"/>
              <w:rPr>
                <w:sz w:val="24"/>
                <w:szCs w:val="24"/>
              </w:rPr>
            </w:pPr>
            <w:r>
              <w:rPr>
                <w:rFonts w:ascii="Times New Roman" w:hAnsi="Times New Roman" w:cs="Times New Roman"/>
                <w:color w:val="000000"/>
                <w:sz w:val="24"/>
                <w:szCs w:val="24"/>
              </w:rPr>
              <w:t>компе-</w:t>
            </w:r>
          </w:p>
          <w:p w:rsidR="00784EE6" w:rsidRDefault="00937EFC">
            <w:pPr>
              <w:spacing w:after="0" w:line="240" w:lineRule="auto"/>
              <w:jc w:val="center"/>
              <w:rPr>
                <w:sz w:val="24"/>
                <w:szCs w:val="24"/>
              </w:rPr>
            </w:pPr>
            <w:r>
              <w:rPr>
                <w:rFonts w:ascii="Times New Roman" w:hAnsi="Times New Roman" w:cs="Times New Roman"/>
                <w:color w:val="000000"/>
                <w:sz w:val="24"/>
                <w:szCs w:val="24"/>
              </w:rPr>
              <w:t>тенций</w:t>
            </w:r>
          </w:p>
        </w:tc>
      </w:tr>
      <w:tr w:rsidR="00784E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784EE6"/>
        </w:tc>
      </w:tr>
      <w:tr w:rsidR="00784E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784EE6"/>
        </w:tc>
      </w:tr>
      <w:tr w:rsidR="00784EE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pPr>
            <w:r>
              <w:rPr>
                <w:rFonts w:ascii="Times New Roman" w:hAnsi="Times New Roman" w:cs="Times New Roman"/>
                <w:color w:val="000000"/>
              </w:rPr>
              <w:t>Деловое общение в межкультурной и межрелигиозной среде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pPr>
            <w:r>
              <w:rPr>
                <w:rFonts w:ascii="Times New Roman" w:hAnsi="Times New Roman" w:cs="Times New Roman"/>
                <w:color w:val="000000"/>
              </w:rPr>
              <w:t>Политическая теория</w:t>
            </w:r>
          </w:p>
          <w:p w:rsidR="00784EE6" w:rsidRDefault="00937EFC">
            <w:pPr>
              <w:spacing w:after="0" w:line="240" w:lineRule="auto"/>
              <w:jc w:val="center"/>
            </w:pPr>
            <w:r>
              <w:rPr>
                <w:rFonts w:ascii="Times New Roman" w:hAnsi="Times New Roman" w:cs="Times New Roman"/>
                <w:color w:val="000000"/>
              </w:rPr>
              <w:t>Этнополитология</w:t>
            </w:r>
          </w:p>
          <w:p w:rsidR="00784EE6" w:rsidRDefault="00937EFC">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УК-5, ОПК-4</w:t>
            </w:r>
          </w:p>
        </w:tc>
      </w:tr>
      <w:tr w:rsidR="00784EE6">
        <w:trPr>
          <w:trHeight w:hRule="exact" w:val="138"/>
        </w:trPr>
        <w:tc>
          <w:tcPr>
            <w:tcW w:w="3970" w:type="dxa"/>
          </w:tcPr>
          <w:p w:rsidR="00784EE6" w:rsidRDefault="00784EE6"/>
        </w:tc>
        <w:tc>
          <w:tcPr>
            <w:tcW w:w="1702" w:type="dxa"/>
          </w:tcPr>
          <w:p w:rsidR="00784EE6" w:rsidRDefault="00784EE6"/>
        </w:tc>
        <w:tc>
          <w:tcPr>
            <w:tcW w:w="1702" w:type="dxa"/>
          </w:tcPr>
          <w:p w:rsidR="00784EE6" w:rsidRDefault="00784EE6"/>
        </w:tc>
        <w:tc>
          <w:tcPr>
            <w:tcW w:w="426" w:type="dxa"/>
          </w:tcPr>
          <w:p w:rsidR="00784EE6" w:rsidRDefault="00784EE6"/>
        </w:tc>
        <w:tc>
          <w:tcPr>
            <w:tcW w:w="710" w:type="dxa"/>
          </w:tcPr>
          <w:p w:rsidR="00784EE6" w:rsidRDefault="00784EE6"/>
        </w:tc>
        <w:tc>
          <w:tcPr>
            <w:tcW w:w="143" w:type="dxa"/>
          </w:tcPr>
          <w:p w:rsidR="00784EE6" w:rsidRDefault="00784EE6"/>
        </w:tc>
        <w:tc>
          <w:tcPr>
            <w:tcW w:w="993" w:type="dxa"/>
          </w:tcPr>
          <w:p w:rsidR="00784EE6" w:rsidRDefault="00784EE6"/>
        </w:tc>
      </w:tr>
      <w:tr w:rsidR="00784EE6">
        <w:trPr>
          <w:trHeight w:hRule="exact" w:val="1125"/>
        </w:trPr>
        <w:tc>
          <w:tcPr>
            <w:tcW w:w="9654" w:type="dxa"/>
            <w:gridSpan w:val="7"/>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EE6">
        <w:trPr>
          <w:trHeight w:hRule="exact" w:val="585"/>
        </w:trPr>
        <w:tc>
          <w:tcPr>
            <w:tcW w:w="9654" w:type="dxa"/>
            <w:gridSpan w:val="7"/>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84EE6" w:rsidRDefault="00937EFC">
            <w:pPr>
              <w:spacing w:after="0" w:line="240" w:lineRule="auto"/>
              <w:jc w:val="center"/>
              <w:rPr>
                <w:sz w:val="24"/>
                <w:szCs w:val="24"/>
              </w:rPr>
            </w:pPr>
            <w:r>
              <w:rPr>
                <w:rFonts w:ascii="Times New Roman" w:hAnsi="Times New Roman" w:cs="Times New Roman"/>
                <w:color w:val="000000"/>
                <w:sz w:val="24"/>
                <w:szCs w:val="24"/>
              </w:rPr>
              <w:t>Из них:</w:t>
            </w:r>
          </w:p>
        </w:tc>
      </w:tr>
      <w:tr w:rsidR="00784EE6">
        <w:trPr>
          <w:trHeight w:hRule="exact" w:val="138"/>
        </w:trPr>
        <w:tc>
          <w:tcPr>
            <w:tcW w:w="3970" w:type="dxa"/>
          </w:tcPr>
          <w:p w:rsidR="00784EE6" w:rsidRDefault="00784EE6"/>
        </w:tc>
        <w:tc>
          <w:tcPr>
            <w:tcW w:w="1702" w:type="dxa"/>
          </w:tcPr>
          <w:p w:rsidR="00784EE6" w:rsidRDefault="00784EE6"/>
        </w:tc>
        <w:tc>
          <w:tcPr>
            <w:tcW w:w="1702" w:type="dxa"/>
          </w:tcPr>
          <w:p w:rsidR="00784EE6" w:rsidRDefault="00784EE6"/>
        </w:tc>
        <w:tc>
          <w:tcPr>
            <w:tcW w:w="426" w:type="dxa"/>
          </w:tcPr>
          <w:p w:rsidR="00784EE6" w:rsidRDefault="00784EE6"/>
        </w:tc>
        <w:tc>
          <w:tcPr>
            <w:tcW w:w="710" w:type="dxa"/>
          </w:tcPr>
          <w:p w:rsidR="00784EE6" w:rsidRDefault="00784EE6"/>
        </w:tc>
        <w:tc>
          <w:tcPr>
            <w:tcW w:w="143" w:type="dxa"/>
          </w:tcPr>
          <w:p w:rsidR="00784EE6" w:rsidRDefault="00784EE6"/>
        </w:tc>
        <w:tc>
          <w:tcPr>
            <w:tcW w:w="993" w:type="dxa"/>
          </w:tcPr>
          <w:p w:rsidR="00784EE6" w:rsidRDefault="00784EE6"/>
        </w:tc>
      </w:tr>
      <w:tr w:rsidR="00784E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36</w:t>
            </w:r>
          </w:p>
        </w:tc>
      </w:tr>
      <w:tr w:rsidR="00784E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18</w:t>
            </w:r>
          </w:p>
        </w:tc>
      </w:tr>
      <w:tr w:rsidR="00784E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0</w:t>
            </w:r>
          </w:p>
        </w:tc>
      </w:tr>
      <w:tr w:rsidR="00784E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18</w:t>
            </w:r>
          </w:p>
        </w:tc>
      </w:tr>
      <w:tr w:rsidR="00784E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0</w:t>
            </w:r>
          </w:p>
        </w:tc>
      </w:tr>
      <w:tr w:rsidR="00784E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36</w:t>
            </w:r>
          </w:p>
        </w:tc>
      </w:tr>
      <w:tr w:rsidR="00784E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0</w:t>
            </w:r>
          </w:p>
        </w:tc>
      </w:tr>
      <w:tr w:rsidR="00784EE6">
        <w:trPr>
          <w:trHeight w:hRule="exact" w:val="416"/>
        </w:trPr>
        <w:tc>
          <w:tcPr>
            <w:tcW w:w="3970" w:type="dxa"/>
          </w:tcPr>
          <w:p w:rsidR="00784EE6" w:rsidRDefault="00784EE6"/>
        </w:tc>
        <w:tc>
          <w:tcPr>
            <w:tcW w:w="1702" w:type="dxa"/>
          </w:tcPr>
          <w:p w:rsidR="00784EE6" w:rsidRDefault="00784EE6"/>
        </w:tc>
        <w:tc>
          <w:tcPr>
            <w:tcW w:w="1702" w:type="dxa"/>
          </w:tcPr>
          <w:p w:rsidR="00784EE6" w:rsidRDefault="00784EE6"/>
        </w:tc>
        <w:tc>
          <w:tcPr>
            <w:tcW w:w="426" w:type="dxa"/>
          </w:tcPr>
          <w:p w:rsidR="00784EE6" w:rsidRDefault="00784EE6"/>
        </w:tc>
        <w:tc>
          <w:tcPr>
            <w:tcW w:w="710" w:type="dxa"/>
          </w:tcPr>
          <w:p w:rsidR="00784EE6" w:rsidRDefault="00784EE6"/>
        </w:tc>
        <w:tc>
          <w:tcPr>
            <w:tcW w:w="143" w:type="dxa"/>
          </w:tcPr>
          <w:p w:rsidR="00784EE6" w:rsidRDefault="00784EE6"/>
        </w:tc>
        <w:tc>
          <w:tcPr>
            <w:tcW w:w="993" w:type="dxa"/>
          </w:tcPr>
          <w:p w:rsidR="00784EE6" w:rsidRDefault="00784EE6"/>
        </w:tc>
      </w:tr>
      <w:tr w:rsidR="00784E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зачеты 2</w:t>
            </w:r>
          </w:p>
        </w:tc>
      </w:tr>
      <w:tr w:rsidR="00784EE6">
        <w:trPr>
          <w:trHeight w:hRule="exact" w:val="277"/>
        </w:trPr>
        <w:tc>
          <w:tcPr>
            <w:tcW w:w="3970" w:type="dxa"/>
          </w:tcPr>
          <w:p w:rsidR="00784EE6" w:rsidRDefault="00784EE6"/>
        </w:tc>
        <w:tc>
          <w:tcPr>
            <w:tcW w:w="1702" w:type="dxa"/>
          </w:tcPr>
          <w:p w:rsidR="00784EE6" w:rsidRDefault="00784EE6"/>
        </w:tc>
        <w:tc>
          <w:tcPr>
            <w:tcW w:w="1702" w:type="dxa"/>
          </w:tcPr>
          <w:p w:rsidR="00784EE6" w:rsidRDefault="00784EE6"/>
        </w:tc>
        <w:tc>
          <w:tcPr>
            <w:tcW w:w="426" w:type="dxa"/>
          </w:tcPr>
          <w:p w:rsidR="00784EE6" w:rsidRDefault="00784EE6"/>
        </w:tc>
        <w:tc>
          <w:tcPr>
            <w:tcW w:w="710" w:type="dxa"/>
          </w:tcPr>
          <w:p w:rsidR="00784EE6" w:rsidRDefault="00784EE6"/>
        </w:tc>
        <w:tc>
          <w:tcPr>
            <w:tcW w:w="143" w:type="dxa"/>
          </w:tcPr>
          <w:p w:rsidR="00784EE6" w:rsidRDefault="00784EE6"/>
        </w:tc>
        <w:tc>
          <w:tcPr>
            <w:tcW w:w="993" w:type="dxa"/>
          </w:tcPr>
          <w:p w:rsidR="00784EE6" w:rsidRDefault="00784EE6"/>
        </w:tc>
      </w:tr>
      <w:tr w:rsidR="00784EE6">
        <w:trPr>
          <w:trHeight w:hRule="exact" w:val="1666"/>
        </w:trPr>
        <w:tc>
          <w:tcPr>
            <w:tcW w:w="9654" w:type="dxa"/>
            <w:gridSpan w:val="7"/>
            <w:shd w:val="clear" w:color="000000" w:fill="FFFFFF"/>
            <w:tcMar>
              <w:left w:w="34" w:type="dxa"/>
              <w:right w:w="34" w:type="dxa"/>
            </w:tcMar>
          </w:tcPr>
          <w:p w:rsidR="00784EE6" w:rsidRDefault="00784EE6">
            <w:pPr>
              <w:spacing w:after="0" w:line="240" w:lineRule="auto"/>
              <w:jc w:val="center"/>
              <w:rPr>
                <w:sz w:val="24"/>
                <w:szCs w:val="24"/>
              </w:rPr>
            </w:pPr>
          </w:p>
          <w:p w:rsidR="00784EE6" w:rsidRDefault="00937E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EE6" w:rsidRDefault="00784EE6">
            <w:pPr>
              <w:spacing w:after="0" w:line="240" w:lineRule="auto"/>
              <w:jc w:val="center"/>
              <w:rPr>
                <w:sz w:val="24"/>
                <w:szCs w:val="24"/>
              </w:rPr>
            </w:pPr>
          </w:p>
          <w:p w:rsidR="00784EE6" w:rsidRDefault="00937E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4EE6">
        <w:trPr>
          <w:trHeight w:hRule="exact" w:val="416"/>
        </w:trPr>
        <w:tc>
          <w:tcPr>
            <w:tcW w:w="3970" w:type="dxa"/>
          </w:tcPr>
          <w:p w:rsidR="00784EE6" w:rsidRDefault="00784EE6"/>
        </w:tc>
        <w:tc>
          <w:tcPr>
            <w:tcW w:w="1702" w:type="dxa"/>
          </w:tcPr>
          <w:p w:rsidR="00784EE6" w:rsidRDefault="00784EE6"/>
        </w:tc>
        <w:tc>
          <w:tcPr>
            <w:tcW w:w="1702" w:type="dxa"/>
          </w:tcPr>
          <w:p w:rsidR="00784EE6" w:rsidRDefault="00784EE6"/>
        </w:tc>
        <w:tc>
          <w:tcPr>
            <w:tcW w:w="426" w:type="dxa"/>
          </w:tcPr>
          <w:p w:rsidR="00784EE6" w:rsidRDefault="00784EE6"/>
        </w:tc>
        <w:tc>
          <w:tcPr>
            <w:tcW w:w="710" w:type="dxa"/>
          </w:tcPr>
          <w:p w:rsidR="00784EE6" w:rsidRDefault="00784EE6"/>
        </w:tc>
        <w:tc>
          <w:tcPr>
            <w:tcW w:w="143" w:type="dxa"/>
          </w:tcPr>
          <w:p w:rsidR="00784EE6" w:rsidRDefault="00784EE6"/>
        </w:tc>
        <w:tc>
          <w:tcPr>
            <w:tcW w:w="993" w:type="dxa"/>
          </w:tcPr>
          <w:p w:rsidR="00784EE6" w:rsidRDefault="00784EE6"/>
        </w:tc>
      </w:tr>
      <w:tr w:rsidR="00784E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EE6" w:rsidRDefault="00937EFC">
            <w:pPr>
              <w:spacing w:after="0" w:line="240" w:lineRule="auto"/>
              <w:jc w:val="center"/>
              <w:rPr>
                <w:sz w:val="24"/>
                <w:szCs w:val="24"/>
              </w:rPr>
            </w:pPr>
            <w:r>
              <w:rPr>
                <w:rFonts w:ascii="Times New Roman" w:hAnsi="Times New Roman" w:cs="Times New Roman"/>
                <w:color w:val="000000"/>
                <w:sz w:val="24"/>
                <w:szCs w:val="24"/>
              </w:rPr>
              <w:t>Часов</w:t>
            </w:r>
          </w:p>
        </w:tc>
      </w:tr>
      <w:tr w:rsidR="00784EE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EE6" w:rsidRDefault="00784E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EE6" w:rsidRDefault="00784E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EE6" w:rsidRDefault="00784E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EE6" w:rsidRDefault="00784EE6"/>
        </w:tc>
      </w:tr>
      <w:tr w:rsidR="00784E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Регион как социальная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Политическая культура: понятие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Типы политических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Политическая культура России: традиции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4E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lastRenderedPageBreak/>
              <w:t>Политическая культура современного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Политическая культура: региональный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Типы политических культур современного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Политическая культура современного Омского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Политические традиции и политические ценности россиян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Политическая культура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Политическая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Политическая культура посмодернизма. Основные направления и тенденции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r>
      <w:tr w:rsidR="00784E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36</w:t>
            </w:r>
          </w:p>
        </w:tc>
      </w:tr>
      <w:tr w:rsidR="00784E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784E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784E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color w:val="000000"/>
                <w:sz w:val="24"/>
                <w:szCs w:val="24"/>
              </w:rPr>
              <w:t>72</w:t>
            </w:r>
          </w:p>
        </w:tc>
      </w:tr>
      <w:tr w:rsidR="00784EE6">
        <w:trPr>
          <w:trHeight w:hRule="exact" w:val="8055"/>
        </w:trPr>
        <w:tc>
          <w:tcPr>
            <w:tcW w:w="9654" w:type="dxa"/>
            <w:gridSpan w:val="4"/>
            <w:shd w:val="clear" w:color="000000" w:fill="FFFFFF"/>
            <w:tcMar>
              <w:left w:w="34" w:type="dxa"/>
              <w:right w:w="34" w:type="dxa"/>
            </w:tcMar>
          </w:tcPr>
          <w:p w:rsidR="00784EE6" w:rsidRDefault="00784EE6">
            <w:pPr>
              <w:spacing w:after="0" w:line="240" w:lineRule="auto"/>
              <w:jc w:val="both"/>
              <w:rPr>
                <w:sz w:val="20"/>
                <w:szCs w:val="20"/>
              </w:rPr>
            </w:pPr>
          </w:p>
          <w:p w:rsidR="00784EE6" w:rsidRDefault="00937EFC">
            <w:pPr>
              <w:spacing w:after="0" w:line="240" w:lineRule="auto"/>
              <w:jc w:val="both"/>
              <w:rPr>
                <w:sz w:val="20"/>
                <w:szCs w:val="20"/>
              </w:rPr>
            </w:pPr>
            <w:r>
              <w:rPr>
                <w:rFonts w:ascii="Times New Roman" w:hAnsi="Times New Roman" w:cs="Times New Roman"/>
                <w:color w:val="000000"/>
                <w:sz w:val="20"/>
                <w:szCs w:val="20"/>
              </w:rPr>
              <w:t>* Примечания:</w:t>
            </w:r>
          </w:p>
          <w:p w:rsidR="00784EE6" w:rsidRDefault="00937E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4EE6" w:rsidRDefault="00937E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4EE6" w:rsidRDefault="00937E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4EE6" w:rsidRDefault="00937E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9931"/>
        </w:trPr>
        <w:tc>
          <w:tcPr>
            <w:tcW w:w="9654" w:type="dxa"/>
            <w:shd w:val="clear" w:color="000000" w:fill="FFFFFF"/>
            <w:tcMar>
              <w:left w:w="34" w:type="dxa"/>
              <w:right w:w="34" w:type="dxa"/>
            </w:tcMar>
          </w:tcPr>
          <w:p w:rsidR="00784EE6" w:rsidRDefault="00937EFC">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4EE6" w:rsidRDefault="00937E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4EE6" w:rsidRDefault="00937E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4EE6" w:rsidRDefault="00937E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4EE6" w:rsidRDefault="00937E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4EE6">
        <w:trPr>
          <w:trHeight w:hRule="exact" w:val="585"/>
        </w:trPr>
        <w:tc>
          <w:tcPr>
            <w:tcW w:w="9654" w:type="dxa"/>
            <w:shd w:val="clear" w:color="000000" w:fill="FFFFFF"/>
            <w:tcMar>
              <w:left w:w="34" w:type="dxa"/>
              <w:right w:w="34" w:type="dxa"/>
            </w:tcMar>
          </w:tcPr>
          <w:p w:rsidR="00784EE6" w:rsidRDefault="00784EE6">
            <w:pPr>
              <w:spacing w:after="0" w:line="240" w:lineRule="auto"/>
              <w:rPr>
                <w:sz w:val="24"/>
                <w:szCs w:val="24"/>
              </w:rPr>
            </w:pPr>
          </w:p>
          <w:p w:rsidR="00784EE6" w:rsidRDefault="00937E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4EE6">
        <w:trPr>
          <w:trHeight w:hRule="exact" w:val="277"/>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4EE6">
        <w:trPr>
          <w:trHeight w:hRule="exact" w:val="26"/>
        </w:trPr>
        <w:tc>
          <w:tcPr>
            <w:tcW w:w="9654" w:type="dxa"/>
            <w:vMerge w:val="restart"/>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Теоретико-методологические основы анализа политической культуры</w:t>
            </w:r>
          </w:p>
        </w:tc>
      </w:tr>
      <w:tr w:rsidR="00784EE6">
        <w:trPr>
          <w:trHeight w:hRule="exact" w:val="277"/>
        </w:trPr>
        <w:tc>
          <w:tcPr>
            <w:tcW w:w="9654" w:type="dxa"/>
            <w:vMerge/>
            <w:shd w:val="clear" w:color="000000" w:fill="FFFFFF"/>
            <w:tcMar>
              <w:left w:w="34" w:type="dxa"/>
              <w:right w:w="34" w:type="dxa"/>
            </w:tcMar>
          </w:tcPr>
          <w:p w:rsidR="00784EE6" w:rsidRDefault="00784EE6"/>
        </w:tc>
      </w:tr>
      <w:tr w:rsidR="00784EE6">
        <w:trPr>
          <w:trHeight w:hRule="exact" w:val="4292"/>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Культура и цивилизация: общее и особенное.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“культура”.Общая и политическая культура общества. История и этимология понятия “политическая культура”.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др.Различные подходы к определению политическая культура. Политическая культура как разновидность обширной сферы всей культуры человечества, которая непосредственно связана с политикой.Роль и место политической культуры в системе политических наук. Характер политической культуры и общественный прогресс. Культура политики.Структура политической культуры: ее познавательные, нравственно-оценочные и поведенческие элементы. Духовная и предметно-функциональная формы политической культуры. Рациональный и эмоционально-волевой уровни политической культуры. Политическая культура как система отношений. Политическая культура как</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1907"/>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lastRenderedPageBreak/>
              <w:t>система ориентаций. Политическая культура как система ценностей. Политическая культура и политический опыт. Политическая культура и политическая система общества. Влияние политической культуры на деятельность политических институтов. Политическая культура и политическая социализация. Политическая культура и религия. Политическая культура и традиции. Политическая культура и национальный характер.</w:t>
            </w:r>
          </w:p>
          <w:p w:rsidR="00784EE6" w:rsidRDefault="00937EFC">
            <w:pPr>
              <w:spacing w:after="0" w:line="240" w:lineRule="auto"/>
              <w:jc w:val="both"/>
              <w:rPr>
                <w:sz w:val="24"/>
                <w:szCs w:val="24"/>
              </w:rPr>
            </w:pPr>
            <w:r>
              <w:rPr>
                <w:rFonts w:ascii="Times New Roman" w:hAnsi="Times New Roman" w:cs="Times New Roman"/>
                <w:color w:val="000000"/>
                <w:sz w:val="24"/>
                <w:szCs w:val="24"/>
              </w:rPr>
              <w:t>Политическая культура как политико-культурная матрица общества. “Субстрат” и “переменные компоненты политической культуры”.</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Регион как социальная система.</w:t>
            </w:r>
          </w:p>
        </w:tc>
      </w:tr>
      <w:tr w:rsidR="00784EE6">
        <w:trPr>
          <w:trHeight w:hRule="exact" w:val="82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«регион». Отличительные особенности региона как системы. Типология регионов и её критерии. Общая характеристика Поволжского региона.</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Политическая культура: понятие и структура.</w:t>
            </w:r>
          </w:p>
        </w:tc>
      </w:tr>
      <w:tr w:rsidR="00784EE6">
        <w:trPr>
          <w:trHeight w:hRule="exact" w:val="109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Понятие политической культуры. Соотношение категорий «культура» и «политическая культура». Специфика изучения политической культуры в политической социологии. Концепции политической культуры Г. Алмонда, С. Верба, Т. Парсонса. Проблема определения структуры политической культуры в социологии.</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Типы политических культур.</w:t>
            </w:r>
          </w:p>
        </w:tc>
      </w:tr>
      <w:tr w:rsidR="00784EE6">
        <w:trPr>
          <w:trHeight w:hRule="exact" w:val="1907"/>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Критерии выделение типов политической культуры в социологии. «Идеальные типы» политической культуры Г. Алмонда и С. Вербы. Особенности патриархальной, подданнической и активистской политических культур. Гражданская политическая культура и факторы её формирования в современном обществе. Цивилизационный критерий в выделении типов политической культуры и его методологическая роль. Специфика англо-американской, континентально-европейской и смешанной разновидностей политической культур.</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Политическая культура России: традиции и современность.</w:t>
            </w:r>
          </w:p>
        </w:tc>
      </w:tr>
      <w:tr w:rsidR="00784EE6">
        <w:trPr>
          <w:trHeight w:hRule="exact" w:val="109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Факторы формирования политической культуры российского общества. Генотип российской политической культуры. Историческая преемственность, образы прошлого и политическая культура. Этапы формирования и специфика политической культуры России. Современный этап развития политической культуры в российском обществе.</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Политическая культура современного российского общества.</w:t>
            </w:r>
          </w:p>
        </w:tc>
      </w:tr>
      <w:tr w:rsidR="00784EE6">
        <w:trPr>
          <w:trHeight w:hRule="exact" w:val="82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Современный этап развития политической культуры в российском обществе. Источники формирования современной российской политической культуры. Элементы и уровни политической культуры современного российского общества.</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Политическая культура: региональный аспект.</w:t>
            </w:r>
          </w:p>
        </w:tc>
      </w:tr>
      <w:tr w:rsidR="00784EE6">
        <w:trPr>
          <w:trHeight w:hRule="exact" w:val="109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Источники и факторы формирования политической культуры на региональном уровне. Характерные черты и особенности политической культуры региона. Состояние основных компонентов политической культуры в контексте современного регионального развития.</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Типы политических культур современного региона.</w:t>
            </w:r>
          </w:p>
        </w:tc>
      </w:tr>
      <w:tr w:rsidR="00784EE6">
        <w:trPr>
          <w:trHeight w:hRule="exact" w:val="109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Критерии типологии политической культуры на региональном уровне. Роль и значение цивилизационного критерия в характеристике политической культуры современного региона. Общая характеристика типов политической культуры регионов современной России.</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Политическая культура современного Омского региона.</w:t>
            </w:r>
          </w:p>
        </w:tc>
      </w:tr>
      <w:tr w:rsidR="00784EE6">
        <w:trPr>
          <w:trHeight w:hRule="exact" w:val="82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Политическая культура и особенности политических решений в Омской области. Специфика функционирования элементов политической культуры современной Омской области. Типы политической культуры в региональном пространстве Омской области.</w:t>
            </w:r>
          </w:p>
        </w:tc>
      </w:tr>
      <w:tr w:rsidR="00784EE6">
        <w:trPr>
          <w:trHeight w:hRule="exact" w:val="277"/>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Теоретико-методологические основы анализа политической культуры.</w:t>
            </w:r>
          </w:p>
        </w:tc>
      </w:tr>
      <w:tr w:rsidR="00784EE6">
        <w:trPr>
          <w:trHeight w:hRule="exact" w:val="11644"/>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теоретико-методологические основы анализа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1. Культура и цивилизация: общее и особенное.</w:t>
            </w:r>
          </w:p>
          <w:p w:rsidR="00784EE6" w:rsidRDefault="00937EFC">
            <w:pPr>
              <w:spacing w:after="0" w:line="240" w:lineRule="auto"/>
              <w:jc w:val="both"/>
              <w:rPr>
                <w:sz w:val="24"/>
                <w:szCs w:val="24"/>
              </w:rPr>
            </w:pPr>
            <w:r>
              <w:rPr>
                <w:rFonts w:ascii="Times New Roman" w:hAnsi="Times New Roman" w:cs="Times New Roman"/>
                <w:color w:val="000000"/>
                <w:sz w:val="24"/>
                <w:szCs w:val="24"/>
              </w:rPr>
              <w:t>2.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3. Общая и политическая культура общества.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4. История и этимология понятия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5.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w:t>
            </w:r>
          </w:p>
          <w:p w:rsidR="00784EE6" w:rsidRDefault="00937EFC">
            <w:pPr>
              <w:spacing w:after="0" w:line="240" w:lineRule="auto"/>
              <w:jc w:val="both"/>
              <w:rPr>
                <w:sz w:val="24"/>
                <w:szCs w:val="24"/>
              </w:rPr>
            </w:pPr>
            <w:r>
              <w:rPr>
                <w:rFonts w:ascii="Times New Roman" w:hAnsi="Times New Roman" w:cs="Times New Roman"/>
                <w:color w:val="000000"/>
                <w:sz w:val="24"/>
                <w:szCs w:val="24"/>
              </w:rPr>
              <w:t>6. Различные подходы к определению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7. Политическая культура как разновидность обширной сферы всей культуры человечества, которая непосредственно связана с политикой.</w:t>
            </w:r>
          </w:p>
          <w:p w:rsidR="00784EE6" w:rsidRDefault="00937EFC">
            <w:pPr>
              <w:spacing w:after="0" w:line="240" w:lineRule="auto"/>
              <w:jc w:val="both"/>
              <w:rPr>
                <w:sz w:val="24"/>
                <w:szCs w:val="24"/>
              </w:rPr>
            </w:pPr>
            <w:r>
              <w:rPr>
                <w:rFonts w:ascii="Times New Roman" w:hAnsi="Times New Roman" w:cs="Times New Roman"/>
                <w:color w:val="000000"/>
                <w:sz w:val="24"/>
                <w:szCs w:val="24"/>
              </w:rPr>
              <w:t>8. Роль и место политической культуры в системе политических наук.</w:t>
            </w:r>
          </w:p>
          <w:p w:rsidR="00784EE6" w:rsidRDefault="00937EFC">
            <w:pPr>
              <w:spacing w:after="0" w:line="240" w:lineRule="auto"/>
              <w:jc w:val="both"/>
              <w:rPr>
                <w:sz w:val="24"/>
                <w:szCs w:val="24"/>
              </w:rPr>
            </w:pPr>
            <w:r>
              <w:rPr>
                <w:rFonts w:ascii="Times New Roman" w:hAnsi="Times New Roman" w:cs="Times New Roman"/>
                <w:color w:val="000000"/>
                <w:sz w:val="24"/>
                <w:szCs w:val="24"/>
              </w:rPr>
              <w:t>9. Характер политической культуры и общественный прогресс.</w:t>
            </w:r>
          </w:p>
          <w:p w:rsidR="00784EE6" w:rsidRDefault="00937EFC">
            <w:pPr>
              <w:spacing w:after="0" w:line="240" w:lineRule="auto"/>
              <w:jc w:val="both"/>
              <w:rPr>
                <w:sz w:val="24"/>
                <w:szCs w:val="24"/>
              </w:rPr>
            </w:pPr>
            <w:r>
              <w:rPr>
                <w:rFonts w:ascii="Times New Roman" w:hAnsi="Times New Roman" w:cs="Times New Roman"/>
                <w:color w:val="000000"/>
                <w:sz w:val="24"/>
                <w:szCs w:val="24"/>
              </w:rPr>
              <w:t>10. Культура политики.</w:t>
            </w:r>
          </w:p>
          <w:p w:rsidR="00784EE6" w:rsidRDefault="00937EFC">
            <w:pPr>
              <w:spacing w:after="0" w:line="240" w:lineRule="auto"/>
              <w:jc w:val="both"/>
              <w:rPr>
                <w:sz w:val="24"/>
                <w:szCs w:val="24"/>
              </w:rPr>
            </w:pPr>
            <w:r>
              <w:rPr>
                <w:rFonts w:ascii="Times New Roman" w:hAnsi="Times New Roman" w:cs="Times New Roman"/>
                <w:color w:val="000000"/>
                <w:sz w:val="24"/>
                <w:szCs w:val="24"/>
              </w:rPr>
              <w:t>11. Структура политической культуры: ее познавательные, нравственно-оценочные и поведенческие элементы.</w:t>
            </w:r>
          </w:p>
          <w:p w:rsidR="00784EE6" w:rsidRDefault="00937EFC">
            <w:pPr>
              <w:spacing w:after="0" w:line="240" w:lineRule="auto"/>
              <w:jc w:val="both"/>
              <w:rPr>
                <w:sz w:val="24"/>
                <w:szCs w:val="24"/>
              </w:rPr>
            </w:pPr>
            <w:r>
              <w:rPr>
                <w:rFonts w:ascii="Times New Roman" w:hAnsi="Times New Roman" w:cs="Times New Roman"/>
                <w:color w:val="000000"/>
                <w:sz w:val="24"/>
                <w:szCs w:val="24"/>
              </w:rPr>
              <w:t>12. Духовная и предметно-функциональная формы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13. Рациональный и эмоционально-волевой уровни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Раскройте содержание понятий: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Политическая культура как система отношений.</w:t>
            </w:r>
          </w:p>
          <w:p w:rsidR="00784EE6" w:rsidRDefault="00937EFC">
            <w:pPr>
              <w:spacing w:after="0" w:line="240" w:lineRule="auto"/>
              <w:jc w:val="both"/>
              <w:rPr>
                <w:sz w:val="24"/>
                <w:szCs w:val="24"/>
              </w:rPr>
            </w:pPr>
            <w:r>
              <w:rPr>
                <w:rFonts w:ascii="Times New Roman" w:hAnsi="Times New Roman" w:cs="Times New Roman"/>
                <w:color w:val="000000"/>
                <w:sz w:val="24"/>
                <w:szCs w:val="24"/>
              </w:rPr>
              <w:t>2. Политическая культура как система ориентаций.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3. Политическая культура как система ценностей.</w:t>
            </w:r>
          </w:p>
          <w:p w:rsidR="00784EE6" w:rsidRDefault="00937EFC">
            <w:pPr>
              <w:spacing w:after="0" w:line="240" w:lineRule="auto"/>
              <w:jc w:val="both"/>
              <w:rPr>
                <w:sz w:val="24"/>
                <w:szCs w:val="24"/>
              </w:rPr>
            </w:pPr>
            <w:r>
              <w:rPr>
                <w:rFonts w:ascii="Times New Roman" w:hAnsi="Times New Roman" w:cs="Times New Roman"/>
                <w:color w:val="000000"/>
                <w:sz w:val="24"/>
                <w:szCs w:val="24"/>
              </w:rPr>
              <w:t>4. Политическая культура и политический опыт.</w:t>
            </w:r>
          </w:p>
          <w:p w:rsidR="00784EE6" w:rsidRDefault="00937EFC">
            <w:pPr>
              <w:spacing w:after="0" w:line="240" w:lineRule="auto"/>
              <w:jc w:val="both"/>
              <w:rPr>
                <w:sz w:val="24"/>
                <w:szCs w:val="24"/>
              </w:rPr>
            </w:pPr>
            <w:r>
              <w:rPr>
                <w:rFonts w:ascii="Times New Roman" w:hAnsi="Times New Roman" w:cs="Times New Roman"/>
                <w:color w:val="000000"/>
                <w:sz w:val="24"/>
                <w:szCs w:val="24"/>
              </w:rPr>
              <w:t>5. Политическая культура и политическая система общества.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6. Влияние политической культуры на деятельность политических институтов.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7. Политическая культура и политическая социализация.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1. Политическая культура и религия.</w:t>
            </w:r>
          </w:p>
          <w:p w:rsidR="00784EE6" w:rsidRDefault="00937EFC">
            <w:pPr>
              <w:spacing w:after="0" w:line="240" w:lineRule="auto"/>
              <w:jc w:val="both"/>
              <w:rPr>
                <w:sz w:val="24"/>
                <w:szCs w:val="24"/>
              </w:rPr>
            </w:pPr>
            <w:r>
              <w:rPr>
                <w:rFonts w:ascii="Times New Roman" w:hAnsi="Times New Roman" w:cs="Times New Roman"/>
                <w:color w:val="000000"/>
                <w:sz w:val="24"/>
                <w:szCs w:val="24"/>
              </w:rPr>
              <w:t>2. Политическая культура и традиции.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3. Политическая культура и национальный характер.</w:t>
            </w:r>
          </w:p>
          <w:p w:rsidR="00784EE6" w:rsidRDefault="00937EFC">
            <w:pPr>
              <w:spacing w:after="0" w:line="240" w:lineRule="auto"/>
              <w:jc w:val="both"/>
              <w:rPr>
                <w:sz w:val="24"/>
                <w:szCs w:val="24"/>
              </w:rPr>
            </w:pPr>
            <w:r>
              <w:rPr>
                <w:rFonts w:ascii="Times New Roman" w:hAnsi="Times New Roman" w:cs="Times New Roman"/>
                <w:color w:val="000000"/>
                <w:sz w:val="24"/>
                <w:szCs w:val="24"/>
              </w:rPr>
              <w:t>4. Политическая культура как политико-культурная матрица общества. “Субстрат” и “переменные компоненты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5. Основные способы типологизации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6. Господствующая и оппозиционная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7.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Методология политико-психологических исследований.</w:t>
            </w:r>
          </w:p>
        </w:tc>
      </w:tr>
      <w:tr w:rsidR="00784EE6">
        <w:trPr>
          <w:trHeight w:hRule="exact" w:val="15072"/>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сущность и понятие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1. Три типа определений культуры: психологический, обобщенный и эвристический.</w:t>
            </w:r>
          </w:p>
          <w:p w:rsidR="00784EE6" w:rsidRDefault="00937EFC">
            <w:pPr>
              <w:spacing w:after="0" w:line="240" w:lineRule="auto"/>
              <w:jc w:val="both"/>
              <w:rPr>
                <w:sz w:val="24"/>
                <w:szCs w:val="24"/>
              </w:rPr>
            </w:pPr>
            <w:r>
              <w:rPr>
                <w:rFonts w:ascii="Times New Roman" w:hAnsi="Times New Roman" w:cs="Times New Roman"/>
                <w:color w:val="000000"/>
                <w:sz w:val="24"/>
                <w:szCs w:val="24"/>
              </w:rPr>
              <w:t>2. Политическая культура как составная часть обшей культуры и ее специфический компонент.</w:t>
            </w:r>
          </w:p>
          <w:p w:rsidR="00784EE6" w:rsidRDefault="00937EFC">
            <w:pPr>
              <w:spacing w:after="0" w:line="240" w:lineRule="auto"/>
              <w:jc w:val="both"/>
              <w:rPr>
                <w:sz w:val="24"/>
                <w:szCs w:val="24"/>
              </w:rPr>
            </w:pPr>
            <w:r>
              <w:rPr>
                <w:rFonts w:ascii="Times New Roman" w:hAnsi="Times New Roman" w:cs="Times New Roman"/>
                <w:color w:val="000000"/>
                <w:sz w:val="24"/>
                <w:szCs w:val="24"/>
              </w:rPr>
              <w:t>3. Генезис политической культуры, ее зависимость от исторического и социального опыта социума.</w:t>
            </w:r>
          </w:p>
          <w:p w:rsidR="00784EE6" w:rsidRDefault="00937EFC">
            <w:pPr>
              <w:spacing w:after="0" w:line="240" w:lineRule="auto"/>
              <w:jc w:val="both"/>
              <w:rPr>
                <w:sz w:val="24"/>
                <w:szCs w:val="24"/>
              </w:rPr>
            </w:pPr>
            <w:r>
              <w:rPr>
                <w:rFonts w:ascii="Times New Roman" w:hAnsi="Times New Roman" w:cs="Times New Roman"/>
                <w:color w:val="000000"/>
                <w:sz w:val="24"/>
                <w:szCs w:val="24"/>
              </w:rPr>
              <w:t>4. Теория 1950-х – 1960-х гг. в русле западной политической традиции (Г. Алмонд, С. Верба, Л. Пай, В. Розенбаум, Р. Роуз, М. Дюверже).</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Укажите, какие из приведенных ниже понятий и определений соответствуют друг другу:</w:t>
            </w:r>
          </w:p>
          <w:p w:rsidR="00784EE6" w:rsidRDefault="00937EFC">
            <w:pPr>
              <w:spacing w:after="0" w:line="240" w:lineRule="auto"/>
              <w:jc w:val="both"/>
              <w:rPr>
                <w:sz w:val="24"/>
                <w:szCs w:val="24"/>
              </w:rPr>
            </w:pPr>
            <w:r>
              <w:rPr>
                <w:rFonts w:ascii="Times New Roman" w:hAnsi="Times New Roman" w:cs="Times New Roman"/>
                <w:color w:val="000000"/>
                <w:sz w:val="24"/>
                <w:szCs w:val="24"/>
              </w:rPr>
              <w:t>а) активистская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б) политический стереотип;</w:t>
            </w:r>
          </w:p>
          <w:p w:rsidR="00784EE6" w:rsidRDefault="00937EFC">
            <w:pPr>
              <w:spacing w:after="0" w:line="240" w:lineRule="auto"/>
              <w:jc w:val="both"/>
              <w:rPr>
                <w:sz w:val="24"/>
                <w:szCs w:val="24"/>
              </w:rPr>
            </w:pPr>
            <w:r>
              <w:rPr>
                <w:rFonts w:ascii="Times New Roman" w:hAnsi="Times New Roman" w:cs="Times New Roman"/>
                <w:color w:val="000000"/>
                <w:sz w:val="24"/>
                <w:szCs w:val="24"/>
              </w:rPr>
              <w:t>в) патриархальная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г) политическая социализация;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д)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е) политический символ;</w:t>
            </w:r>
          </w:p>
          <w:p w:rsidR="00784EE6" w:rsidRDefault="00937EFC">
            <w:pPr>
              <w:spacing w:after="0" w:line="240" w:lineRule="auto"/>
              <w:jc w:val="both"/>
              <w:rPr>
                <w:sz w:val="24"/>
                <w:szCs w:val="24"/>
              </w:rPr>
            </w:pPr>
            <w:r>
              <w:rPr>
                <w:rFonts w:ascii="Times New Roman" w:hAnsi="Times New Roman" w:cs="Times New Roman"/>
                <w:color w:val="000000"/>
                <w:sz w:val="24"/>
                <w:szCs w:val="24"/>
              </w:rPr>
              <w:t>ж) подданническая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з) политический миф;</w:t>
            </w:r>
          </w:p>
          <w:p w:rsidR="00784EE6" w:rsidRDefault="00937EFC">
            <w:pPr>
              <w:spacing w:after="0" w:line="240" w:lineRule="auto"/>
              <w:jc w:val="both"/>
              <w:rPr>
                <w:sz w:val="24"/>
                <w:szCs w:val="24"/>
              </w:rPr>
            </w:pPr>
            <w:r>
              <w:rPr>
                <w:rFonts w:ascii="Times New Roman" w:hAnsi="Times New Roman" w:cs="Times New Roman"/>
                <w:color w:val="000000"/>
                <w:sz w:val="24"/>
                <w:szCs w:val="24"/>
              </w:rPr>
              <w:t>и) гражданская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к) социализант;</w:t>
            </w:r>
          </w:p>
          <w:p w:rsidR="00784EE6" w:rsidRDefault="00937EFC">
            <w:pPr>
              <w:spacing w:after="0" w:line="240" w:lineRule="auto"/>
              <w:jc w:val="both"/>
              <w:rPr>
                <w:sz w:val="24"/>
                <w:szCs w:val="24"/>
              </w:rPr>
            </w:pPr>
            <w:r>
              <w:rPr>
                <w:rFonts w:ascii="Times New Roman" w:hAnsi="Times New Roman" w:cs="Times New Roman"/>
                <w:color w:val="000000"/>
                <w:sz w:val="24"/>
                <w:szCs w:val="24"/>
              </w:rPr>
              <w:t>л) гомогенная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м) агентуры социализации;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н) фрагментарная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о) агенты социализации;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п) смешанная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р) искусственно гомогенная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с) субкультура;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т) политическая идентификация.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- 1) статичный образ, опирающийся на верования и позволяющий упорядочить и интегрировать приводящие в смятение факты и события, структурировать видение коллективного настоящего и будущего;</w:t>
            </w:r>
          </w:p>
          <w:p w:rsidR="00784EE6" w:rsidRDefault="00937EFC">
            <w:pPr>
              <w:spacing w:after="0" w:line="240" w:lineRule="auto"/>
              <w:jc w:val="both"/>
              <w:rPr>
                <w:sz w:val="24"/>
                <w:szCs w:val="24"/>
              </w:rPr>
            </w:pPr>
            <w:r>
              <w:rPr>
                <w:rFonts w:ascii="Times New Roman" w:hAnsi="Times New Roman" w:cs="Times New Roman"/>
                <w:color w:val="000000"/>
                <w:sz w:val="24"/>
                <w:szCs w:val="24"/>
              </w:rPr>
              <w:t>- 2) совокупность ориентации граждан на локальные ценности – общину, род, клан и т.п. и на конкретные личности, осуществляющие власть – вождей, шаманов, военачальников;</w:t>
            </w:r>
          </w:p>
          <w:p w:rsidR="00784EE6" w:rsidRDefault="00937EFC">
            <w:pPr>
              <w:spacing w:after="0" w:line="240" w:lineRule="auto"/>
              <w:jc w:val="both"/>
              <w:rPr>
                <w:sz w:val="24"/>
                <w:szCs w:val="24"/>
              </w:rPr>
            </w:pPr>
            <w:r>
              <w:rPr>
                <w:rFonts w:ascii="Times New Roman" w:hAnsi="Times New Roman" w:cs="Times New Roman"/>
                <w:color w:val="000000"/>
                <w:sz w:val="24"/>
                <w:szCs w:val="24"/>
              </w:rPr>
              <w:t>- 3) упрощенное, схематическое, деформированное и ценностно-ориентированное представление о политических объектах;</w:t>
            </w:r>
          </w:p>
          <w:p w:rsidR="00784EE6" w:rsidRDefault="00937EFC">
            <w:pPr>
              <w:spacing w:after="0" w:line="240" w:lineRule="auto"/>
              <w:jc w:val="both"/>
              <w:rPr>
                <w:sz w:val="24"/>
                <w:szCs w:val="24"/>
              </w:rPr>
            </w:pPr>
            <w:r>
              <w:rPr>
                <w:rFonts w:ascii="Times New Roman" w:hAnsi="Times New Roman" w:cs="Times New Roman"/>
                <w:color w:val="000000"/>
                <w:sz w:val="24"/>
                <w:szCs w:val="24"/>
              </w:rPr>
              <w:t>- 4) совокупность ориентации граждан, характеризующихся пассивным отношением к политической системе;</w:t>
            </w:r>
          </w:p>
          <w:p w:rsidR="00784EE6" w:rsidRDefault="00937EFC">
            <w:pPr>
              <w:spacing w:after="0" w:line="240" w:lineRule="auto"/>
              <w:jc w:val="both"/>
              <w:rPr>
                <w:sz w:val="24"/>
                <w:szCs w:val="24"/>
              </w:rPr>
            </w:pPr>
            <w:r>
              <w:rPr>
                <w:rFonts w:ascii="Times New Roman" w:hAnsi="Times New Roman" w:cs="Times New Roman"/>
                <w:color w:val="000000"/>
                <w:sz w:val="24"/>
                <w:szCs w:val="24"/>
              </w:rPr>
              <w:t>- 5) знак, выполняющий коммуникативную функцию между личностью и властью;</w:t>
            </w:r>
          </w:p>
          <w:p w:rsidR="00784EE6" w:rsidRDefault="00937EFC">
            <w:pPr>
              <w:spacing w:after="0" w:line="240" w:lineRule="auto"/>
              <w:jc w:val="both"/>
              <w:rPr>
                <w:sz w:val="24"/>
                <w:szCs w:val="24"/>
              </w:rPr>
            </w:pPr>
            <w:r>
              <w:rPr>
                <w:rFonts w:ascii="Times New Roman" w:hAnsi="Times New Roman" w:cs="Times New Roman"/>
                <w:color w:val="000000"/>
                <w:sz w:val="24"/>
                <w:szCs w:val="24"/>
              </w:rPr>
              <w:t>- 6) «смешанный» тип политической культуры, в котором преобладает политическая культура участия;</w:t>
            </w:r>
          </w:p>
          <w:p w:rsidR="00784EE6" w:rsidRDefault="00937EFC">
            <w:pPr>
              <w:spacing w:after="0" w:line="240" w:lineRule="auto"/>
              <w:jc w:val="both"/>
              <w:rPr>
                <w:sz w:val="24"/>
                <w:szCs w:val="24"/>
              </w:rPr>
            </w:pPr>
            <w:r>
              <w:rPr>
                <w:rFonts w:ascii="Times New Roman" w:hAnsi="Times New Roman" w:cs="Times New Roman"/>
                <w:color w:val="000000"/>
                <w:sz w:val="24"/>
                <w:szCs w:val="24"/>
              </w:rPr>
              <w:t>- 7) «совокупность индивидуальных позиций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 и Г. Пауэлл);</w:t>
            </w:r>
          </w:p>
          <w:p w:rsidR="00784EE6" w:rsidRDefault="00937EFC">
            <w:pPr>
              <w:spacing w:after="0" w:line="240" w:lineRule="auto"/>
              <w:jc w:val="both"/>
              <w:rPr>
                <w:sz w:val="24"/>
                <w:szCs w:val="24"/>
              </w:rPr>
            </w:pPr>
            <w:r>
              <w:rPr>
                <w:rFonts w:ascii="Times New Roman" w:hAnsi="Times New Roman" w:cs="Times New Roman"/>
                <w:color w:val="000000"/>
                <w:sz w:val="24"/>
                <w:szCs w:val="24"/>
              </w:rPr>
              <w:t>- 8) процесс усвоения культурных ценностей, политических ориентаций, освоения форм политического поведения, приемлемых для данного общества;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- 9) совокупность ориентации граждан на актив¬ное включение в политическую жизнь, воздействие на политическую систему;</w:t>
            </w:r>
          </w:p>
          <w:p w:rsidR="00784EE6" w:rsidRDefault="00937EFC">
            <w:pPr>
              <w:spacing w:after="0" w:line="240" w:lineRule="auto"/>
              <w:jc w:val="both"/>
              <w:rPr>
                <w:sz w:val="24"/>
                <w:szCs w:val="24"/>
              </w:rPr>
            </w:pPr>
            <w:r>
              <w:rPr>
                <w:rFonts w:ascii="Times New Roman" w:hAnsi="Times New Roman" w:cs="Times New Roman"/>
                <w:color w:val="000000"/>
                <w:sz w:val="24"/>
                <w:szCs w:val="24"/>
              </w:rPr>
              <w:t>- 10) объект социализации, тот, на кого направлено социализирующее воздействие;</w:t>
            </w:r>
          </w:p>
          <w:p w:rsidR="00784EE6" w:rsidRDefault="00937EFC">
            <w:pPr>
              <w:spacing w:after="0" w:line="240" w:lineRule="auto"/>
              <w:jc w:val="both"/>
              <w:rPr>
                <w:sz w:val="24"/>
                <w:szCs w:val="24"/>
              </w:rPr>
            </w:pPr>
            <w:r>
              <w:rPr>
                <w:rFonts w:ascii="Times New Roman" w:hAnsi="Times New Roman" w:cs="Times New Roman"/>
                <w:color w:val="000000"/>
                <w:sz w:val="24"/>
                <w:szCs w:val="24"/>
              </w:rPr>
              <w:t>- 11) политическая культура, характеризующаяся единством общества по основополагаю¬щим ценностям и толерантностью;</w:t>
            </w:r>
          </w:p>
          <w:p w:rsidR="00784EE6" w:rsidRDefault="00937EFC">
            <w:pPr>
              <w:spacing w:after="0" w:line="240" w:lineRule="auto"/>
              <w:jc w:val="both"/>
              <w:rPr>
                <w:sz w:val="24"/>
                <w:szCs w:val="24"/>
              </w:rPr>
            </w:pPr>
            <w:r>
              <w:rPr>
                <w:rFonts w:ascii="Times New Roman" w:hAnsi="Times New Roman" w:cs="Times New Roman"/>
                <w:color w:val="000000"/>
                <w:sz w:val="24"/>
                <w:szCs w:val="24"/>
              </w:rPr>
              <w:t>- 12) непосредственные субъекты политической социализации (преподаватели, журналисты, общественные деятели и др.);</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4882"/>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lastRenderedPageBreak/>
              <w:t>- 13) политическая культура, характеризующаяся апатичностью и мобилизованным участием;</w:t>
            </w:r>
          </w:p>
          <w:p w:rsidR="00784EE6" w:rsidRDefault="00937EFC">
            <w:pPr>
              <w:spacing w:after="0" w:line="240" w:lineRule="auto"/>
              <w:jc w:val="both"/>
              <w:rPr>
                <w:sz w:val="24"/>
                <w:szCs w:val="24"/>
              </w:rPr>
            </w:pPr>
            <w:r>
              <w:rPr>
                <w:rFonts w:ascii="Times New Roman" w:hAnsi="Times New Roman" w:cs="Times New Roman"/>
                <w:color w:val="000000"/>
                <w:sz w:val="24"/>
                <w:szCs w:val="24"/>
              </w:rPr>
              <w:t>- 14) институты, осуществляющие процесс социализации (политические партии, средства массовой информации, общественные организации, образовательные учреждения);</w:t>
            </w:r>
          </w:p>
          <w:p w:rsidR="00784EE6" w:rsidRDefault="00937EFC">
            <w:pPr>
              <w:spacing w:after="0" w:line="240" w:lineRule="auto"/>
              <w:jc w:val="both"/>
              <w:rPr>
                <w:sz w:val="24"/>
                <w:szCs w:val="24"/>
              </w:rPr>
            </w:pPr>
            <w:r>
              <w:rPr>
                <w:rFonts w:ascii="Times New Roman" w:hAnsi="Times New Roman" w:cs="Times New Roman"/>
                <w:color w:val="000000"/>
                <w:sz w:val="24"/>
                <w:szCs w:val="24"/>
              </w:rPr>
              <w:t>- 15) политическая культура, характеризующаяся конфликтной оппозиционностью различных субкультур;</w:t>
            </w:r>
          </w:p>
          <w:p w:rsidR="00784EE6" w:rsidRDefault="00937EFC">
            <w:pPr>
              <w:spacing w:after="0" w:line="240" w:lineRule="auto"/>
              <w:jc w:val="both"/>
              <w:rPr>
                <w:sz w:val="24"/>
                <w:szCs w:val="24"/>
              </w:rPr>
            </w:pPr>
            <w:r>
              <w:rPr>
                <w:rFonts w:ascii="Times New Roman" w:hAnsi="Times New Roman" w:cs="Times New Roman"/>
                <w:color w:val="000000"/>
                <w:sz w:val="24"/>
                <w:szCs w:val="24"/>
              </w:rPr>
              <w:t>- 16) политическая культура, характеризующаяся наличием ценностных ориентаций, отли -чающихся от норм и ценностей существующего режима;</w:t>
            </w:r>
          </w:p>
          <w:p w:rsidR="00784EE6" w:rsidRDefault="00937EFC">
            <w:pPr>
              <w:spacing w:after="0" w:line="240" w:lineRule="auto"/>
              <w:jc w:val="both"/>
              <w:rPr>
                <w:sz w:val="24"/>
                <w:szCs w:val="24"/>
              </w:rPr>
            </w:pPr>
            <w:r>
              <w:rPr>
                <w:rFonts w:ascii="Times New Roman" w:hAnsi="Times New Roman" w:cs="Times New Roman"/>
                <w:color w:val="000000"/>
                <w:sz w:val="24"/>
                <w:szCs w:val="24"/>
              </w:rPr>
              <w:t>- 17) система специфических политических ориентаций;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- 18) ощущение принадлежности к определенной социальной группе, партии, чувство сопричастности с ними.</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1. Социокультурная система – политическая культура – политическое сознание.</w:t>
            </w:r>
          </w:p>
          <w:p w:rsidR="00784EE6" w:rsidRDefault="00937EFC">
            <w:pPr>
              <w:spacing w:after="0" w:line="240" w:lineRule="auto"/>
              <w:jc w:val="both"/>
              <w:rPr>
                <w:sz w:val="24"/>
                <w:szCs w:val="24"/>
              </w:rPr>
            </w:pPr>
            <w:r>
              <w:rPr>
                <w:rFonts w:ascii="Times New Roman" w:hAnsi="Times New Roman" w:cs="Times New Roman"/>
                <w:color w:val="000000"/>
                <w:sz w:val="24"/>
                <w:szCs w:val="24"/>
              </w:rPr>
              <w:t>2. Мировоззренческое измерение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3. Религиозный аспект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4. Политическая символика и ее влияние на формирование культурных ценностей в российской практике.</w:t>
            </w:r>
          </w:p>
          <w:p w:rsidR="00784EE6" w:rsidRDefault="00937EFC">
            <w:pPr>
              <w:spacing w:after="0" w:line="240" w:lineRule="auto"/>
              <w:jc w:val="both"/>
              <w:rPr>
                <w:sz w:val="24"/>
                <w:szCs w:val="24"/>
              </w:rPr>
            </w:pPr>
            <w:r>
              <w:rPr>
                <w:rFonts w:ascii="Times New Roman" w:hAnsi="Times New Roman" w:cs="Times New Roman"/>
                <w:color w:val="000000"/>
                <w:sz w:val="24"/>
                <w:szCs w:val="24"/>
              </w:rPr>
              <w:t>5. СМИ и политическая культура.</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Функции, структура и типология политической культуры</w:t>
            </w:r>
          </w:p>
        </w:tc>
      </w:tr>
      <w:tr w:rsidR="00784EE6">
        <w:trPr>
          <w:trHeight w:hRule="exact" w:val="13808"/>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функции, структура и типология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1. Функции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2. Критерии типологизации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3.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w:t>
            </w:r>
          </w:p>
          <w:p w:rsidR="00784EE6" w:rsidRDefault="00937EFC">
            <w:pPr>
              <w:spacing w:after="0" w:line="240" w:lineRule="auto"/>
              <w:jc w:val="both"/>
              <w:rPr>
                <w:sz w:val="24"/>
                <w:szCs w:val="24"/>
              </w:rPr>
            </w:pPr>
            <w:r>
              <w:rPr>
                <w:rFonts w:ascii="Times New Roman" w:hAnsi="Times New Roman" w:cs="Times New Roman"/>
                <w:color w:val="000000"/>
                <w:sz w:val="24"/>
                <w:szCs w:val="24"/>
              </w:rPr>
              <w:t>4. Классификация политической культуры (Г. Алмонд и С. Верба).</w:t>
            </w:r>
          </w:p>
          <w:p w:rsidR="00784EE6" w:rsidRDefault="00937EFC">
            <w:pPr>
              <w:spacing w:after="0" w:line="240" w:lineRule="auto"/>
              <w:jc w:val="both"/>
              <w:rPr>
                <w:sz w:val="24"/>
                <w:szCs w:val="24"/>
              </w:rPr>
            </w:pPr>
            <w:r>
              <w:rPr>
                <w:rFonts w:ascii="Times New Roman" w:hAnsi="Times New Roman" w:cs="Times New Roman"/>
                <w:color w:val="000000"/>
                <w:sz w:val="24"/>
                <w:szCs w:val="24"/>
              </w:rPr>
              <w:t>5. Современные классификации политической культуры: консенсуальная и поляризованная; фрагментарная и официальная.</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Какое из приведенных ниже определений политической куль¬туры представляется вам наиболее подходящим и содержатель¬ным? Свою точку зрения обоснуйте.</w:t>
            </w:r>
          </w:p>
          <w:p w:rsidR="00784EE6" w:rsidRDefault="00937EFC">
            <w:pPr>
              <w:spacing w:after="0" w:line="240" w:lineRule="auto"/>
              <w:jc w:val="both"/>
              <w:rPr>
                <w:sz w:val="24"/>
                <w:szCs w:val="24"/>
              </w:rPr>
            </w:pPr>
            <w:r>
              <w:rPr>
                <w:rFonts w:ascii="Times New Roman" w:hAnsi="Times New Roman" w:cs="Times New Roman"/>
                <w:color w:val="000000"/>
                <w:sz w:val="24"/>
                <w:szCs w:val="24"/>
              </w:rPr>
              <w:t>а) «Политическая культура – это те элементы культуры, которые имеют отношение к правлению и политике» (Р. Такер).</w:t>
            </w:r>
          </w:p>
          <w:p w:rsidR="00784EE6" w:rsidRDefault="00937EFC">
            <w:pPr>
              <w:spacing w:after="0" w:line="240" w:lineRule="auto"/>
              <w:jc w:val="both"/>
              <w:rPr>
                <w:sz w:val="24"/>
                <w:szCs w:val="24"/>
              </w:rPr>
            </w:pPr>
            <w:r>
              <w:rPr>
                <w:rFonts w:ascii="Times New Roman" w:hAnsi="Times New Roman" w:cs="Times New Roman"/>
                <w:color w:val="000000"/>
                <w:sz w:val="24"/>
                <w:szCs w:val="24"/>
              </w:rPr>
              <w:t>б) «Политическая культура – это набор подходов, чувств и представ¬лений, придающих упорядоченность и значение политическому про¬цессу и обеспечивающих основополагающие, исходные положения и правила, которые определяют поведение в политической системе. Она включает как политические идеалы, так и ориентирующие нормы политического устройства. Политическая культура, таким образом, это проявление психологического и субъективного измере¬ний в политике в агрегированной форме» (Л. Пай).</w:t>
            </w:r>
          </w:p>
          <w:p w:rsidR="00784EE6" w:rsidRDefault="00937EFC">
            <w:pPr>
              <w:spacing w:after="0" w:line="240" w:lineRule="auto"/>
              <w:jc w:val="both"/>
              <w:rPr>
                <w:sz w:val="24"/>
                <w:szCs w:val="24"/>
              </w:rPr>
            </w:pPr>
            <w:r>
              <w:rPr>
                <w:rFonts w:ascii="Times New Roman" w:hAnsi="Times New Roman" w:cs="Times New Roman"/>
                <w:color w:val="000000"/>
                <w:sz w:val="24"/>
                <w:szCs w:val="24"/>
              </w:rPr>
              <w:t>в) «Политическая культура – это система политических символов, включенная в более широкую систему, которую можно обозначить термином «политическая коммуникация» (Г. Дитмер).</w:t>
            </w:r>
          </w:p>
          <w:p w:rsidR="00784EE6" w:rsidRDefault="00937EFC">
            <w:pPr>
              <w:spacing w:after="0" w:line="240" w:lineRule="auto"/>
              <w:jc w:val="both"/>
              <w:rPr>
                <w:sz w:val="24"/>
                <w:szCs w:val="24"/>
              </w:rPr>
            </w:pPr>
            <w:r>
              <w:rPr>
                <w:rFonts w:ascii="Times New Roman" w:hAnsi="Times New Roman" w:cs="Times New Roman"/>
                <w:color w:val="000000"/>
                <w:sz w:val="24"/>
                <w:szCs w:val="24"/>
              </w:rPr>
              <w:t>г) «Политическая культура общества состоит из системы эмпирических убеждений, экспрессивных символов и ценностей, определяющих ситуацию, в которой происходит политическое действие. Она формирует субъективную ориентацию на политику» (С. Верба).</w:t>
            </w:r>
          </w:p>
          <w:p w:rsidR="00784EE6" w:rsidRDefault="00937EFC">
            <w:pPr>
              <w:spacing w:after="0" w:line="240" w:lineRule="auto"/>
              <w:jc w:val="both"/>
              <w:rPr>
                <w:sz w:val="24"/>
                <w:szCs w:val="24"/>
              </w:rPr>
            </w:pPr>
            <w:r>
              <w:rPr>
                <w:rFonts w:ascii="Times New Roman" w:hAnsi="Times New Roman" w:cs="Times New Roman"/>
                <w:color w:val="000000"/>
                <w:sz w:val="24"/>
                <w:szCs w:val="24"/>
              </w:rPr>
              <w:t>д) «Политическая культура есть совокупность индивидуальных позиций и ориентации участников данной политической системы. Это субъ¬ективная сфера, образующая основание политических действий и придающая им значение. Указанные политические ориентации включают в себя несколько элементов: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 познавательную ориентацию – истинное или ложное знание о политических объектах и идеях;</w:t>
            </w:r>
          </w:p>
          <w:p w:rsidR="00784EE6" w:rsidRDefault="00937EFC">
            <w:pPr>
              <w:spacing w:after="0" w:line="240" w:lineRule="auto"/>
              <w:jc w:val="both"/>
              <w:rPr>
                <w:sz w:val="24"/>
                <w:szCs w:val="24"/>
              </w:rPr>
            </w:pPr>
            <w:r>
              <w:rPr>
                <w:rFonts w:ascii="Times New Roman" w:hAnsi="Times New Roman" w:cs="Times New Roman"/>
                <w:color w:val="000000"/>
                <w:sz w:val="24"/>
                <w:szCs w:val="24"/>
              </w:rPr>
              <w:t>- активную ориентацию – чувство связи, ангажированности, про¬тиводействия и т.д. в отношении политических объектов;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 оценочную ориентацию – суждения и мнения о политических объектах, которые обычно предполагают использование в отно¬шении к политическим объектам и событиям оценочных критериев» (Г. Алмонд и Г. Пауэлл);</w:t>
            </w:r>
          </w:p>
          <w:p w:rsidR="00784EE6" w:rsidRDefault="00937EFC">
            <w:pPr>
              <w:spacing w:after="0" w:line="240" w:lineRule="auto"/>
              <w:jc w:val="both"/>
              <w:rPr>
                <w:sz w:val="24"/>
                <w:szCs w:val="24"/>
              </w:rPr>
            </w:pPr>
            <w:r>
              <w:rPr>
                <w:rFonts w:ascii="Times New Roman" w:hAnsi="Times New Roman" w:cs="Times New Roman"/>
                <w:color w:val="000000"/>
                <w:sz w:val="24"/>
                <w:szCs w:val="24"/>
              </w:rPr>
              <w:t>е) «Политическая культура – это система исторически сложившихся, относительно устойчивых и репрезентативных («образцовых») убеждений, представлений, установок сознания и моделей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тем самым обеспечиваю¬щих воспроизводство и дальнейшую эволюцию политической жизни на основе преемственности» (Э. Баталов).</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1. Политическая культура как явление поликультурное, многоуровневое.</w:t>
            </w:r>
          </w:p>
          <w:p w:rsidR="00784EE6" w:rsidRDefault="00937EFC">
            <w:pPr>
              <w:spacing w:after="0" w:line="240" w:lineRule="auto"/>
              <w:jc w:val="both"/>
              <w:rPr>
                <w:sz w:val="24"/>
                <w:szCs w:val="24"/>
              </w:rPr>
            </w:pPr>
            <w:r>
              <w:rPr>
                <w:rFonts w:ascii="Times New Roman" w:hAnsi="Times New Roman" w:cs="Times New Roman"/>
                <w:color w:val="000000"/>
                <w:sz w:val="24"/>
                <w:szCs w:val="24"/>
              </w:rPr>
              <w:t>2. Наличие разнообразных субъектов (элит, электората, жителей регионов).</w:t>
            </w:r>
          </w:p>
          <w:p w:rsidR="00784EE6" w:rsidRDefault="00937EFC">
            <w:pPr>
              <w:spacing w:after="0" w:line="240" w:lineRule="auto"/>
              <w:jc w:val="both"/>
              <w:rPr>
                <w:sz w:val="24"/>
                <w:szCs w:val="24"/>
              </w:rPr>
            </w:pPr>
            <w:r>
              <w:rPr>
                <w:rFonts w:ascii="Times New Roman" w:hAnsi="Times New Roman" w:cs="Times New Roman"/>
                <w:color w:val="000000"/>
                <w:sz w:val="24"/>
                <w:szCs w:val="24"/>
              </w:rPr>
              <w:t>3. Политические ценности и ориентиры в структуре политической культуры.</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585"/>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Основные модели политической культуры (либератльно-демократическая и тоталитарная модель)</w:t>
            </w:r>
          </w:p>
        </w:tc>
      </w:tr>
      <w:tr w:rsidR="00784EE6">
        <w:trPr>
          <w:trHeight w:hRule="exact" w:val="1299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основные модели политической культуры (либератльно-демократическая и тоталитарная модель)</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1. Основные факторы и этапы формирования и эволюции гражданского общества и правового государства.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2. Система миропонимания либерально-демократической модели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3. Идея индивидуальной свободы, самоценности отдельного индивида, свободы и частной собственности.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4. Соотношение свободы, равенства и справедливости.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5. Современные теории демократии.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6. Универсальные свойства либерально-демократической модели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Раскройте содержание таких функций политической культуры, как:</w:t>
            </w:r>
          </w:p>
          <w:p w:rsidR="00784EE6" w:rsidRDefault="00937EFC">
            <w:pPr>
              <w:spacing w:after="0" w:line="240" w:lineRule="auto"/>
              <w:jc w:val="both"/>
              <w:rPr>
                <w:sz w:val="24"/>
                <w:szCs w:val="24"/>
              </w:rPr>
            </w:pPr>
            <w:r>
              <w:rPr>
                <w:rFonts w:ascii="Times New Roman" w:hAnsi="Times New Roman" w:cs="Times New Roman"/>
                <w:color w:val="000000"/>
                <w:sz w:val="24"/>
                <w:szCs w:val="24"/>
              </w:rPr>
              <w:t>а) идентификация;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б) ориентация;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в) адаптация и социализация;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г) интеграция;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д) коммуникация.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2. Выберите из приведенных ниже высказываний те, которые от¬носятся к а) политическим стереотипам и б) политическим мифам:</w:t>
            </w:r>
          </w:p>
          <w:p w:rsidR="00784EE6" w:rsidRDefault="00937EFC">
            <w:pPr>
              <w:spacing w:after="0" w:line="240" w:lineRule="auto"/>
              <w:jc w:val="both"/>
              <w:rPr>
                <w:sz w:val="24"/>
                <w:szCs w:val="24"/>
              </w:rPr>
            </w:pPr>
            <w:r>
              <w:rPr>
                <w:rFonts w:ascii="Times New Roman" w:hAnsi="Times New Roman" w:cs="Times New Roman"/>
                <w:color w:val="000000"/>
                <w:sz w:val="24"/>
                <w:szCs w:val="24"/>
              </w:rPr>
              <w:t>«Если бы Президентом стал не победивший на выборах кандидат, а его соперник, все было бы по-другому. Простые люди сразу бы по¬чувствовали улучшение жизни, с преступностью было бы покончено, будущее определено».</w:t>
            </w:r>
          </w:p>
          <w:p w:rsidR="00784EE6" w:rsidRDefault="00937EFC">
            <w:pPr>
              <w:spacing w:after="0" w:line="240" w:lineRule="auto"/>
              <w:jc w:val="both"/>
              <w:rPr>
                <w:sz w:val="24"/>
                <w:szCs w:val="24"/>
              </w:rPr>
            </w:pPr>
            <w:r>
              <w:rPr>
                <w:rFonts w:ascii="Times New Roman" w:hAnsi="Times New Roman" w:cs="Times New Roman"/>
                <w:color w:val="000000"/>
                <w:sz w:val="24"/>
                <w:szCs w:val="24"/>
              </w:rPr>
              <w:t>«Причиной всех наших бед и несчастий является деятельность тайной масонской организации, члены которой проникли в высшие органы власти, захватили основные богатства страны и теперь эксплуатируют народ».</w:t>
            </w:r>
          </w:p>
          <w:p w:rsidR="00784EE6" w:rsidRDefault="00937EFC">
            <w:pPr>
              <w:spacing w:after="0" w:line="240" w:lineRule="auto"/>
              <w:jc w:val="both"/>
              <w:rPr>
                <w:sz w:val="24"/>
                <w:szCs w:val="24"/>
              </w:rPr>
            </w:pPr>
            <w:r>
              <w:rPr>
                <w:rFonts w:ascii="Times New Roman" w:hAnsi="Times New Roman" w:cs="Times New Roman"/>
                <w:color w:val="000000"/>
                <w:sz w:val="24"/>
                <w:szCs w:val="24"/>
              </w:rPr>
              <w:t>«Этот человек действительно обладает величайшей проницательностью. Он видит то, чего не могут увидеть другие. Он знает, как спасти народ, и может это сделать. Его мужество, энергия и воля позволяют ему справиться с самыми сложными проблемами».</w:t>
            </w:r>
          </w:p>
          <w:p w:rsidR="00784EE6" w:rsidRDefault="00937EFC">
            <w:pPr>
              <w:spacing w:after="0" w:line="240" w:lineRule="auto"/>
              <w:jc w:val="both"/>
              <w:rPr>
                <w:sz w:val="24"/>
                <w:szCs w:val="24"/>
              </w:rPr>
            </w:pPr>
            <w:r>
              <w:rPr>
                <w:rFonts w:ascii="Times New Roman" w:hAnsi="Times New Roman" w:cs="Times New Roman"/>
                <w:color w:val="000000"/>
                <w:sz w:val="24"/>
                <w:szCs w:val="24"/>
              </w:rPr>
              <w:t>«Раньше все было хорошо: государство заботилось о человеке, ко¬торый чувствовал уверенность в завтрашнем дне, люди были добрее, более открытыми, бескорыстными».</w:t>
            </w:r>
          </w:p>
          <w:p w:rsidR="00784EE6" w:rsidRDefault="00937EFC">
            <w:pPr>
              <w:spacing w:after="0" w:line="240" w:lineRule="auto"/>
              <w:jc w:val="both"/>
              <w:rPr>
                <w:sz w:val="24"/>
                <w:szCs w:val="24"/>
              </w:rPr>
            </w:pPr>
            <w:r>
              <w:rPr>
                <w:rFonts w:ascii="Times New Roman" w:hAnsi="Times New Roman" w:cs="Times New Roman"/>
                <w:color w:val="000000"/>
                <w:sz w:val="24"/>
                <w:szCs w:val="24"/>
              </w:rPr>
              <w:t>«Политика – дело нечистое. Честный человек никогда не пойдет в политику. Все политики, несмотря на различия в политических ориентациях, едины – им бы только народ обмануть, да у власти удержаться».</w:t>
            </w:r>
          </w:p>
          <w:p w:rsidR="00784EE6" w:rsidRDefault="00937EFC">
            <w:pPr>
              <w:spacing w:after="0" w:line="240" w:lineRule="auto"/>
              <w:jc w:val="both"/>
              <w:rPr>
                <w:sz w:val="24"/>
                <w:szCs w:val="24"/>
              </w:rPr>
            </w:pPr>
            <w:r>
              <w:rPr>
                <w:rFonts w:ascii="Times New Roman" w:hAnsi="Times New Roman" w:cs="Times New Roman"/>
                <w:color w:val="000000"/>
                <w:sz w:val="24"/>
                <w:szCs w:val="24"/>
              </w:rPr>
              <w:t>«Государство всегда в нашей стране обманывало человека. Все ре¬формы, проводимые им, приносили лишь бедствия и страдания про¬стым людям. От всех этих перемен выигрывают лишь проходимцы да жулики». Может ли общество полностью избавиться от мифов? Если вы считаете, что «нет», то почему? Если вы считаете, что «да», то каким образом?</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1. Формирование тоталитарного сознания.</w:t>
            </w:r>
          </w:p>
          <w:p w:rsidR="00784EE6" w:rsidRDefault="00937EFC">
            <w:pPr>
              <w:spacing w:after="0" w:line="240" w:lineRule="auto"/>
              <w:jc w:val="both"/>
              <w:rPr>
                <w:sz w:val="24"/>
                <w:szCs w:val="24"/>
              </w:rPr>
            </w:pPr>
            <w:r>
              <w:rPr>
                <w:rFonts w:ascii="Times New Roman" w:hAnsi="Times New Roman" w:cs="Times New Roman"/>
                <w:color w:val="000000"/>
                <w:sz w:val="24"/>
                <w:szCs w:val="24"/>
              </w:rPr>
              <w:t>2. Сущностные и отличительные черты тоталитарной модели.</w:t>
            </w:r>
          </w:p>
          <w:p w:rsidR="00784EE6" w:rsidRDefault="00937EFC">
            <w:pPr>
              <w:spacing w:after="0" w:line="240" w:lineRule="auto"/>
              <w:jc w:val="both"/>
              <w:rPr>
                <w:sz w:val="24"/>
                <w:szCs w:val="24"/>
              </w:rPr>
            </w:pPr>
            <w:r>
              <w:rPr>
                <w:rFonts w:ascii="Times New Roman" w:hAnsi="Times New Roman" w:cs="Times New Roman"/>
                <w:color w:val="000000"/>
                <w:sz w:val="24"/>
                <w:szCs w:val="24"/>
              </w:rPr>
              <w:t>3. Институциональные и нормативные свойства тоталитарной модели.</w:t>
            </w:r>
          </w:p>
          <w:p w:rsidR="00784EE6" w:rsidRDefault="00937EFC">
            <w:pPr>
              <w:spacing w:after="0" w:line="240" w:lineRule="auto"/>
              <w:jc w:val="both"/>
              <w:rPr>
                <w:sz w:val="24"/>
                <w:szCs w:val="24"/>
              </w:rPr>
            </w:pPr>
            <w:r>
              <w:rPr>
                <w:rFonts w:ascii="Times New Roman" w:hAnsi="Times New Roman" w:cs="Times New Roman"/>
                <w:color w:val="000000"/>
                <w:sz w:val="24"/>
                <w:szCs w:val="24"/>
              </w:rPr>
              <w:t>4. Современный тоталитаризм (Иран, Северная Корея, Албания и др.).</w:t>
            </w:r>
          </w:p>
          <w:p w:rsidR="00784EE6" w:rsidRDefault="00937EFC">
            <w:pPr>
              <w:spacing w:after="0" w:line="240" w:lineRule="auto"/>
              <w:jc w:val="both"/>
              <w:rPr>
                <w:sz w:val="24"/>
                <w:szCs w:val="24"/>
              </w:rPr>
            </w:pPr>
            <w:r>
              <w:rPr>
                <w:rFonts w:ascii="Times New Roman" w:hAnsi="Times New Roman" w:cs="Times New Roman"/>
                <w:color w:val="000000"/>
                <w:sz w:val="24"/>
                <w:szCs w:val="24"/>
              </w:rPr>
              <w:t>5. Антропологический компонент тоталитаризма как особого социально-философского феномена 20 века.</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Особенности политических культур западных и восточных типов</w:t>
            </w:r>
          </w:p>
        </w:tc>
      </w:tr>
      <w:tr w:rsidR="00784EE6">
        <w:trPr>
          <w:trHeight w:hRule="exact" w:val="8128"/>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особенности политических культур западных и восточных типов</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1. Полисная политическая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2. Ценности, стандарты и идеалы западной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3. Влияние религиозных ценностей христианства на формирование политической культуры. Гражданский суверенитет личности.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4. Участие граждан в решении общих вопросов.</w:t>
            </w:r>
          </w:p>
          <w:p w:rsidR="00784EE6" w:rsidRDefault="00937EFC">
            <w:pPr>
              <w:spacing w:after="0" w:line="240" w:lineRule="auto"/>
              <w:jc w:val="both"/>
              <w:rPr>
                <w:sz w:val="24"/>
                <w:szCs w:val="24"/>
              </w:rPr>
            </w:pPr>
            <w:r>
              <w:rPr>
                <w:rFonts w:ascii="Times New Roman" w:hAnsi="Times New Roman" w:cs="Times New Roman"/>
                <w:color w:val="000000"/>
                <w:sz w:val="24"/>
                <w:szCs w:val="24"/>
              </w:rPr>
              <w:t>5. Рациональное отношение к жизни идеи состязательности, стремление к прогрессу.</w:t>
            </w:r>
          </w:p>
          <w:p w:rsidR="00784EE6" w:rsidRDefault="00937EFC">
            <w:pPr>
              <w:spacing w:after="0" w:line="240" w:lineRule="auto"/>
              <w:jc w:val="both"/>
              <w:rPr>
                <w:sz w:val="24"/>
                <w:szCs w:val="24"/>
              </w:rPr>
            </w:pPr>
            <w:r>
              <w:rPr>
                <w:rFonts w:ascii="Times New Roman" w:hAnsi="Times New Roman" w:cs="Times New Roman"/>
                <w:color w:val="000000"/>
                <w:sz w:val="24"/>
                <w:szCs w:val="24"/>
              </w:rPr>
              <w:t>6. Ориентация на главенство законов и конституций.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Приведите примеры мифов, сюжетами и темами которых были бы:</w:t>
            </w:r>
          </w:p>
          <w:p w:rsidR="00784EE6" w:rsidRDefault="00937EFC">
            <w:pPr>
              <w:spacing w:after="0" w:line="240" w:lineRule="auto"/>
              <w:jc w:val="both"/>
              <w:rPr>
                <w:sz w:val="24"/>
                <w:szCs w:val="24"/>
              </w:rPr>
            </w:pPr>
            <w:r>
              <w:rPr>
                <w:rFonts w:ascii="Times New Roman" w:hAnsi="Times New Roman" w:cs="Times New Roman"/>
                <w:color w:val="000000"/>
                <w:sz w:val="24"/>
                <w:szCs w:val="24"/>
              </w:rPr>
              <w:t>а) заговор;</w:t>
            </w:r>
          </w:p>
          <w:p w:rsidR="00784EE6" w:rsidRDefault="00937EFC">
            <w:pPr>
              <w:spacing w:after="0" w:line="240" w:lineRule="auto"/>
              <w:jc w:val="both"/>
              <w:rPr>
                <w:sz w:val="24"/>
                <w:szCs w:val="24"/>
              </w:rPr>
            </w:pPr>
            <w:r>
              <w:rPr>
                <w:rFonts w:ascii="Times New Roman" w:hAnsi="Times New Roman" w:cs="Times New Roman"/>
                <w:color w:val="000000"/>
                <w:sz w:val="24"/>
                <w:szCs w:val="24"/>
              </w:rPr>
              <w:t>б) представления о золотом веке;</w:t>
            </w:r>
          </w:p>
          <w:p w:rsidR="00784EE6" w:rsidRDefault="00937EFC">
            <w:pPr>
              <w:spacing w:after="0" w:line="240" w:lineRule="auto"/>
              <w:jc w:val="both"/>
              <w:rPr>
                <w:sz w:val="24"/>
                <w:szCs w:val="24"/>
              </w:rPr>
            </w:pPr>
            <w:r>
              <w:rPr>
                <w:rFonts w:ascii="Times New Roman" w:hAnsi="Times New Roman" w:cs="Times New Roman"/>
                <w:color w:val="000000"/>
                <w:sz w:val="24"/>
                <w:szCs w:val="24"/>
              </w:rPr>
              <w:t>в) действия героя-спасителя;</w:t>
            </w:r>
          </w:p>
          <w:p w:rsidR="00784EE6" w:rsidRDefault="00937EFC">
            <w:pPr>
              <w:spacing w:after="0" w:line="240" w:lineRule="auto"/>
              <w:jc w:val="both"/>
              <w:rPr>
                <w:sz w:val="24"/>
                <w:szCs w:val="24"/>
              </w:rPr>
            </w:pPr>
            <w:r>
              <w:rPr>
                <w:rFonts w:ascii="Times New Roman" w:hAnsi="Times New Roman" w:cs="Times New Roman"/>
                <w:color w:val="000000"/>
                <w:sz w:val="24"/>
                <w:szCs w:val="24"/>
              </w:rPr>
              <w:t>г) необходимость единства в борьбе против...</w:t>
            </w:r>
          </w:p>
          <w:p w:rsidR="00784EE6" w:rsidRDefault="00937EFC">
            <w:pPr>
              <w:spacing w:after="0" w:line="240" w:lineRule="auto"/>
              <w:jc w:val="both"/>
              <w:rPr>
                <w:sz w:val="24"/>
                <w:szCs w:val="24"/>
              </w:rPr>
            </w:pPr>
            <w:r>
              <w:rPr>
                <w:rFonts w:ascii="Times New Roman" w:hAnsi="Times New Roman" w:cs="Times New Roman"/>
                <w:color w:val="000000"/>
                <w:sz w:val="24"/>
                <w:szCs w:val="24"/>
              </w:rPr>
              <w:t>2. По некоторым данным в современной России доля полити¬чески активного населения составляет чуть более 50%. От 10 до 30% принимают участие в выборах в местные органы власти. Около 37% не проявляют интереса к политике и политически апатичны. Попытайтесь на основе этих данных определить про¬филь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1. Преобладание консенсусных технологий властвования.</w:t>
            </w:r>
          </w:p>
          <w:p w:rsidR="00784EE6" w:rsidRDefault="00937EFC">
            <w:pPr>
              <w:spacing w:after="0" w:line="240" w:lineRule="auto"/>
              <w:jc w:val="both"/>
              <w:rPr>
                <w:sz w:val="24"/>
                <w:szCs w:val="24"/>
              </w:rPr>
            </w:pPr>
            <w:r>
              <w:rPr>
                <w:rFonts w:ascii="Times New Roman" w:hAnsi="Times New Roman" w:cs="Times New Roman"/>
                <w:color w:val="000000"/>
                <w:sz w:val="24"/>
                <w:szCs w:val="24"/>
              </w:rPr>
              <w:t>2. Демократические формы организации власти.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3. Специфика восточных норм и традиций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4. Ценности арабо-мусульманской, конфуцианской и индо-буддийской культур.</w:t>
            </w:r>
          </w:p>
          <w:p w:rsidR="00784EE6" w:rsidRDefault="00937EFC">
            <w:pPr>
              <w:spacing w:after="0" w:line="240" w:lineRule="auto"/>
              <w:jc w:val="both"/>
              <w:rPr>
                <w:sz w:val="24"/>
                <w:szCs w:val="24"/>
              </w:rPr>
            </w:pPr>
            <w:r>
              <w:rPr>
                <w:rFonts w:ascii="Times New Roman" w:hAnsi="Times New Roman" w:cs="Times New Roman"/>
                <w:color w:val="000000"/>
                <w:sz w:val="24"/>
                <w:szCs w:val="24"/>
              </w:rPr>
              <w:t>5. Коллективистский религиозный тип сознания (не закон, а обычай).</w:t>
            </w:r>
          </w:p>
          <w:p w:rsidR="00784EE6" w:rsidRDefault="00937EFC">
            <w:pPr>
              <w:spacing w:after="0" w:line="240" w:lineRule="auto"/>
              <w:jc w:val="both"/>
              <w:rPr>
                <w:sz w:val="24"/>
                <w:szCs w:val="24"/>
              </w:rPr>
            </w:pPr>
            <w:r>
              <w:rPr>
                <w:rFonts w:ascii="Times New Roman" w:hAnsi="Times New Roman" w:cs="Times New Roman"/>
                <w:color w:val="000000"/>
                <w:sz w:val="24"/>
                <w:szCs w:val="24"/>
              </w:rPr>
              <w:t>6. Приоритет государства над личностью.</w:t>
            </w:r>
          </w:p>
          <w:p w:rsidR="00784EE6" w:rsidRDefault="00937EFC">
            <w:pPr>
              <w:spacing w:after="0" w:line="240" w:lineRule="auto"/>
              <w:jc w:val="both"/>
              <w:rPr>
                <w:sz w:val="24"/>
                <w:szCs w:val="24"/>
              </w:rPr>
            </w:pPr>
            <w:r>
              <w:rPr>
                <w:rFonts w:ascii="Times New Roman" w:hAnsi="Times New Roman" w:cs="Times New Roman"/>
                <w:color w:val="000000"/>
                <w:sz w:val="24"/>
                <w:szCs w:val="24"/>
              </w:rPr>
              <w:t>7. Сакрализация власти.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8. Авторитаризм политических отношений верхов и низов.</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Политические традиции и политические ценности россиян</w:t>
            </w:r>
          </w:p>
        </w:tc>
      </w:tr>
      <w:tr w:rsidR="00784EE6">
        <w:trPr>
          <w:trHeight w:hRule="exact" w:val="15072"/>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политические традиции и политические ценности россиян</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1. Характерные черты и особенности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2. Базисные характеристики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3. Основные элементы политической культуры россиян в их исторической динамике.</w:t>
            </w:r>
          </w:p>
          <w:p w:rsidR="00784EE6" w:rsidRDefault="00937EFC">
            <w:pPr>
              <w:spacing w:after="0" w:line="240" w:lineRule="auto"/>
              <w:jc w:val="both"/>
              <w:rPr>
                <w:sz w:val="24"/>
                <w:szCs w:val="24"/>
              </w:rPr>
            </w:pPr>
            <w:r>
              <w:rPr>
                <w:rFonts w:ascii="Times New Roman" w:hAnsi="Times New Roman" w:cs="Times New Roman"/>
                <w:color w:val="000000"/>
                <w:sz w:val="24"/>
                <w:szCs w:val="24"/>
              </w:rPr>
              <w:t>4. Известные исследователи о российской цивилизации и культуре: А. Тойнби, С. Хантингтон, Н.А. Бердяев, Н.Я. Данилевский и др.</w:t>
            </w:r>
          </w:p>
          <w:p w:rsidR="00784EE6" w:rsidRDefault="00937EFC">
            <w:pPr>
              <w:spacing w:after="0" w:line="240" w:lineRule="auto"/>
              <w:jc w:val="both"/>
              <w:rPr>
                <w:sz w:val="24"/>
                <w:szCs w:val="24"/>
              </w:rPr>
            </w:pPr>
            <w:r>
              <w:rPr>
                <w:rFonts w:ascii="Times New Roman" w:hAnsi="Times New Roman" w:cs="Times New Roman"/>
                <w:color w:val="000000"/>
                <w:sz w:val="24"/>
                <w:szCs w:val="24"/>
              </w:rPr>
              <w:t>5. Влияние на политическую культуру России ее истории.</w:t>
            </w:r>
          </w:p>
          <w:p w:rsidR="00784EE6" w:rsidRDefault="00937EFC">
            <w:pPr>
              <w:spacing w:after="0" w:line="240" w:lineRule="auto"/>
              <w:jc w:val="both"/>
              <w:rPr>
                <w:sz w:val="24"/>
                <w:szCs w:val="24"/>
              </w:rPr>
            </w:pPr>
            <w:r>
              <w:rPr>
                <w:rFonts w:ascii="Times New Roman" w:hAnsi="Times New Roman" w:cs="Times New Roman"/>
                <w:color w:val="000000"/>
                <w:sz w:val="24"/>
                <w:szCs w:val="24"/>
              </w:rPr>
              <w:t>6. Стадии культурного и государственного развития России</w:t>
            </w:r>
          </w:p>
          <w:p w:rsidR="00784EE6" w:rsidRDefault="00937EFC">
            <w:pPr>
              <w:spacing w:after="0" w:line="240" w:lineRule="auto"/>
              <w:jc w:val="both"/>
              <w:rPr>
                <w:sz w:val="24"/>
                <w:szCs w:val="24"/>
              </w:rPr>
            </w:pPr>
            <w:r>
              <w:rPr>
                <w:rFonts w:ascii="Times New Roman" w:hAnsi="Times New Roman" w:cs="Times New Roman"/>
                <w:color w:val="000000"/>
                <w:sz w:val="24"/>
                <w:szCs w:val="24"/>
              </w:rPr>
              <w:t>7. Политико-культурный генотип России и его сущностные черты.</w:t>
            </w:r>
          </w:p>
          <w:p w:rsidR="00784EE6" w:rsidRDefault="00937EFC">
            <w:pPr>
              <w:spacing w:after="0" w:line="240" w:lineRule="auto"/>
              <w:jc w:val="both"/>
              <w:rPr>
                <w:sz w:val="24"/>
                <w:szCs w:val="24"/>
              </w:rPr>
            </w:pPr>
            <w:r>
              <w:rPr>
                <w:rFonts w:ascii="Times New Roman" w:hAnsi="Times New Roman" w:cs="Times New Roman"/>
                <w:color w:val="000000"/>
                <w:sz w:val="24"/>
                <w:szCs w:val="24"/>
              </w:rPr>
              <w:t>8. Многослойность политической культуры России: соотношение российских, советских и западных элементов.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9. Преемственность глубинных тенденций политической культуры в советский период.</w:t>
            </w:r>
          </w:p>
          <w:p w:rsidR="00784EE6" w:rsidRDefault="00937EFC">
            <w:pPr>
              <w:spacing w:after="0" w:line="240" w:lineRule="auto"/>
              <w:jc w:val="both"/>
              <w:rPr>
                <w:sz w:val="24"/>
                <w:szCs w:val="24"/>
              </w:rPr>
            </w:pPr>
            <w:r>
              <w:rPr>
                <w:rFonts w:ascii="Times New Roman" w:hAnsi="Times New Roman" w:cs="Times New Roman"/>
                <w:color w:val="000000"/>
                <w:sz w:val="24"/>
                <w:szCs w:val="24"/>
              </w:rPr>
              <w:t>10. Роль огромных территорий в формировании российской политической культуры. Мобилизационный тип развития России.</w:t>
            </w:r>
          </w:p>
          <w:p w:rsidR="00784EE6" w:rsidRDefault="00937EFC">
            <w:pPr>
              <w:spacing w:after="0" w:line="240" w:lineRule="auto"/>
              <w:jc w:val="both"/>
              <w:rPr>
                <w:sz w:val="24"/>
                <w:szCs w:val="24"/>
              </w:rPr>
            </w:pPr>
            <w:r>
              <w:rPr>
                <w:rFonts w:ascii="Times New Roman" w:hAnsi="Times New Roman" w:cs="Times New Roman"/>
                <w:color w:val="000000"/>
                <w:sz w:val="24"/>
                <w:szCs w:val="24"/>
              </w:rPr>
              <w:t>11. Определяющая роль государственности в политической культуре Россиян.</w:t>
            </w:r>
          </w:p>
          <w:p w:rsidR="00784EE6" w:rsidRDefault="00937EFC">
            <w:pPr>
              <w:spacing w:after="0" w:line="240" w:lineRule="auto"/>
              <w:jc w:val="both"/>
              <w:rPr>
                <w:sz w:val="24"/>
                <w:szCs w:val="24"/>
              </w:rPr>
            </w:pPr>
            <w:r>
              <w:rPr>
                <w:rFonts w:ascii="Times New Roman" w:hAnsi="Times New Roman" w:cs="Times New Roman"/>
                <w:color w:val="000000"/>
                <w:sz w:val="24"/>
                <w:szCs w:val="24"/>
              </w:rPr>
              <w:t>12. Роль общинных традиций в культуре россиян.</w:t>
            </w:r>
          </w:p>
          <w:p w:rsidR="00784EE6" w:rsidRDefault="00937EFC">
            <w:pPr>
              <w:spacing w:after="0" w:line="240" w:lineRule="auto"/>
              <w:jc w:val="both"/>
              <w:rPr>
                <w:sz w:val="24"/>
                <w:szCs w:val="24"/>
              </w:rPr>
            </w:pPr>
            <w:r>
              <w:rPr>
                <w:rFonts w:ascii="Times New Roman" w:hAnsi="Times New Roman" w:cs="Times New Roman"/>
                <w:color w:val="000000"/>
                <w:sz w:val="24"/>
                <w:szCs w:val="24"/>
              </w:rPr>
              <w:t>13. Особая роль нравственного начала в российской культуре.</w:t>
            </w:r>
          </w:p>
          <w:p w:rsidR="00784EE6" w:rsidRDefault="00937EFC">
            <w:pPr>
              <w:spacing w:after="0" w:line="240" w:lineRule="auto"/>
              <w:jc w:val="both"/>
              <w:rPr>
                <w:sz w:val="24"/>
                <w:szCs w:val="24"/>
              </w:rPr>
            </w:pPr>
            <w:r>
              <w:rPr>
                <w:rFonts w:ascii="Times New Roman" w:hAnsi="Times New Roman" w:cs="Times New Roman"/>
                <w:color w:val="000000"/>
                <w:sz w:val="24"/>
                <w:szCs w:val="24"/>
              </w:rPr>
              <w:t>14. Православная и иные религиозные доминанты в российском политико-культурном развитии. Соборность как качество российской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15. Анархизм и этатизм как черты российской ментальности.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16. Российская политическая культура как авторитарно-патриархальная, традиционалистская культура.</w:t>
            </w:r>
          </w:p>
          <w:p w:rsidR="00784EE6" w:rsidRDefault="00937EFC">
            <w:pPr>
              <w:spacing w:after="0" w:line="240" w:lineRule="auto"/>
              <w:jc w:val="both"/>
              <w:rPr>
                <w:sz w:val="24"/>
                <w:szCs w:val="24"/>
              </w:rPr>
            </w:pPr>
            <w:r>
              <w:rPr>
                <w:rFonts w:ascii="Times New Roman" w:hAnsi="Times New Roman" w:cs="Times New Roman"/>
                <w:color w:val="000000"/>
                <w:sz w:val="24"/>
                <w:szCs w:val="24"/>
              </w:rPr>
              <w:t>17. Идеологическое обоснование российского абсолютизма в «Правде воли монаршей», «Рассуждении о причинах Свейской войны» и других официальных документах первой четверти XVIII в.</w:t>
            </w:r>
          </w:p>
          <w:p w:rsidR="00784EE6" w:rsidRDefault="00937EFC">
            <w:pPr>
              <w:spacing w:after="0" w:line="240" w:lineRule="auto"/>
              <w:jc w:val="both"/>
              <w:rPr>
                <w:sz w:val="24"/>
                <w:szCs w:val="24"/>
              </w:rPr>
            </w:pPr>
            <w:r>
              <w:rPr>
                <w:rFonts w:ascii="Times New Roman" w:hAnsi="Times New Roman" w:cs="Times New Roman"/>
                <w:color w:val="000000"/>
                <w:sz w:val="24"/>
                <w:szCs w:val="24"/>
              </w:rPr>
              <w:t>18. Доктрина общенародного блага и государственного интереса и ее роль в мобилизации общественных сил в ходе петровской модернизации.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Накануне президентских выборов в 1996 г. группой рос¬сийских ученых проводились исследования в фокус-группах. В результате проведенных опросов оказалось, что на втором или третьем месте среди недостатков Б.Н. Ельцина отмечалось то обстоятельство, что он не подготовил себе преемника. О какой черте политической культуры свидетельствует данный резуль¬тат?</w:t>
            </w:r>
          </w:p>
          <w:p w:rsidR="00784EE6" w:rsidRDefault="00784EE6">
            <w:pPr>
              <w:spacing w:after="0" w:line="240" w:lineRule="auto"/>
              <w:jc w:val="both"/>
              <w:rPr>
                <w:sz w:val="24"/>
                <w:szCs w:val="24"/>
              </w:rPr>
            </w:pPr>
          </w:p>
          <w:p w:rsidR="00784EE6" w:rsidRDefault="00937EFC">
            <w:pPr>
              <w:spacing w:after="0" w:line="240" w:lineRule="auto"/>
              <w:jc w:val="both"/>
              <w:rPr>
                <w:sz w:val="24"/>
                <w:szCs w:val="24"/>
              </w:rPr>
            </w:pPr>
            <w:r>
              <w:rPr>
                <w:rFonts w:ascii="Times New Roman" w:hAnsi="Times New Roman" w:cs="Times New Roman"/>
                <w:color w:val="000000"/>
                <w:sz w:val="24"/>
                <w:szCs w:val="24"/>
              </w:rPr>
              <w:t>2. В политической науке существуют две противоположные точки зрения относительно российской политической культуры. Согласно одной из них, политическая культура российского об¬щества носит авторитарный и автаркический характер. Она практически не подвержена никаким изменениям и потому любые реформы обречены на провал. Согласно другому подходу, русская политическая культура постепенно меняется. На харак¬тер ее изменений влияние оказали индустриализация, урбаниза¬ция, рост образования, изменение структуры занятости, развитие коммуникативных технологий и др. В конечном итоге, российская политическая культура вынуждена будет заимствовать и интегри¬ровать большинство западных ценностей.</w:t>
            </w:r>
          </w:p>
          <w:p w:rsidR="00784EE6" w:rsidRDefault="00937EFC">
            <w:pPr>
              <w:spacing w:after="0" w:line="240" w:lineRule="auto"/>
              <w:jc w:val="both"/>
              <w:rPr>
                <w:sz w:val="24"/>
                <w:szCs w:val="24"/>
              </w:rPr>
            </w:pPr>
            <w:r>
              <w:rPr>
                <w:rFonts w:ascii="Times New Roman" w:hAnsi="Times New Roman" w:cs="Times New Roman"/>
                <w:color w:val="000000"/>
                <w:sz w:val="24"/>
                <w:szCs w:val="24"/>
              </w:rPr>
              <w:t>Дайте оценку данным подходам. Выскажите свое мнение от¬носительно характера развития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1. Грани имперского образа и осмысление исторической миссии России в политическом дискурсе и культурных артефактах екатерининской, павловской и александровской эпох.</w:t>
            </w:r>
          </w:p>
          <w:p w:rsidR="00784EE6" w:rsidRDefault="00937EFC">
            <w:pPr>
              <w:spacing w:after="0" w:line="240" w:lineRule="auto"/>
              <w:jc w:val="both"/>
              <w:rPr>
                <w:sz w:val="24"/>
                <w:szCs w:val="24"/>
              </w:rPr>
            </w:pPr>
            <w:r>
              <w:rPr>
                <w:rFonts w:ascii="Times New Roman" w:hAnsi="Times New Roman" w:cs="Times New Roman"/>
                <w:color w:val="000000"/>
                <w:sz w:val="24"/>
                <w:szCs w:val="24"/>
              </w:rPr>
              <w:t>2. Демократическая традиция в российской политической культуре.</w:t>
            </w:r>
          </w:p>
          <w:p w:rsidR="00784EE6" w:rsidRDefault="00937EFC">
            <w:pPr>
              <w:spacing w:after="0" w:line="240" w:lineRule="auto"/>
              <w:jc w:val="both"/>
              <w:rPr>
                <w:sz w:val="24"/>
                <w:szCs w:val="24"/>
              </w:rPr>
            </w:pPr>
            <w:r>
              <w:rPr>
                <w:rFonts w:ascii="Times New Roman" w:hAnsi="Times New Roman" w:cs="Times New Roman"/>
                <w:color w:val="000000"/>
                <w:sz w:val="24"/>
                <w:szCs w:val="24"/>
              </w:rPr>
              <w:t>3. Определенный изоляционизм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4. Россияне, как историческая общность людей.</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4612"/>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lastRenderedPageBreak/>
              <w:t>5. Понятие политической традиции и ценности.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6. Виды политических ценностей.</w:t>
            </w:r>
          </w:p>
          <w:p w:rsidR="00784EE6" w:rsidRDefault="00937EFC">
            <w:pPr>
              <w:spacing w:after="0" w:line="240" w:lineRule="auto"/>
              <w:jc w:val="both"/>
              <w:rPr>
                <w:sz w:val="24"/>
                <w:szCs w:val="24"/>
              </w:rPr>
            </w:pPr>
            <w:r>
              <w:rPr>
                <w:rFonts w:ascii="Times New Roman" w:hAnsi="Times New Roman" w:cs="Times New Roman"/>
                <w:color w:val="000000"/>
                <w:sz w:val="24"/>
                <w:szCs w:val="24"/>
              </w:rPr>
              <w:t>7. Мифология восходящей авторитарной власти (Сказание о князьях Владимирских, Степенная книга царского родословия).</w:t>
            </w:r>
          </w:p>
          <w:p w:rsidR="00784EE6" w:rsidRDefault="00937EFC">
            <w:pPr>
              <w:spacing w:after="0" w:line="240" w:lineRule="auto"/>
              <w:jc w:val="both"/>
              <w:rPr>
                <w:sz w:val="24"/>
                <w:szCs w:val="24"/>
              </w:rPr>
            </w:pPr>
            <w:r>
              <w:rPr>
                <w:rFonts w:ascii="Times New Roman" w:hAnsi="Times New Roman" w:cs="Times New Roman"/>
                <w:color w:val="000000"/>
                <w:sz w:val="24"/>
                <w:szCs w:val="24"/>
              </w:rPr>
              <w:t>8. Поиски национальной идеи и их воплощение в теории официальной народности при Николае I. Автопрезентации российской власти в праздничном церемониале (коронационные торжества, дворцовые приемы, военные парады).</w:t>
            </w:r>
          </w:p>
          <w:p w:rsidR="00784EE6" w:rsidRDefault="00937EFC">
            <w:pPr>
              <w:spacing w:after="0" w:line="240" w:lineRule="auto"/>
              <w:jc w:val="both"/>
              <w:rPr>
                <w:sz w:val="24"/>
                <w:szCs w:val="24"/>
              </w:rPr>
            </w:pPr>
            <w:r>
              <w:rPr>
                <w:rFonts w:ascii="Times New Roman" w:hAnsi="Times New Roman" w:cs="Times New Roman"/>
                <w:color w:val="000000"/>
                <w:sz w:val="24"/>
                <w:szCs w:val="24"/>
              </w:rPr>
              <w:t>9. Идеологический инструментарий и пропагандистский аппарат позднего самодержавия.</w:t>
            </w:r>
          </w:p>
          <w:p w:rsidR="00784EE6" w:rsidRDefault="00937EFC">
            <w:pPr>
              <w:spacing w:after="0" w:line="240" w:lineRule="auto"/>
              <w:jc w:val="both"/>
              <w:rPr>
                <w:sz w:val="24"/>
                <w:szCs w:val="24"/>
              </w:rPr>
            </w:pPr>
            <w:r>
              <w:rPr>
                <w:rFonts w:ascii="Times New Roman" w:hAnsi="Times New Roman" w:cs="Times New Roman"/>
                <w:color w:val="000000"/>
                <w:sz w:val="24"/>
                <w:szCs w:val="24"/>
              </w:rPr>
              <w:t>10. Политические ценности и идеалы советской эпохи.</w:t>
            </w:r>
          </w:p>
          <w:p w:rsidR="00784EE6" w:rsidRDefault="00937EFC">
            <w:pPr>
              <w:spacing w:after="0" w:line="240" w:lineRule="auto"/>
              <w:jc w:val="both"/>
              <w:rPr>
                <w:sz w:val="24"/>
                <w:szCs w:val="24"/>
              </w:rPr>
            </w:pPr>
            <w:r>
              <w:rPr>
                <w:rFonts w:ascii="Times New Roman" w:hAnsi="Times New Roman" w:cs="Times New Roman"/>
                <w:color w:val="000000"/>
                <w:sz w:val="24"/>
                <w:szCs w:val="24"/>
              </w:rPr>
              <w:t>11. Советский патриотизм.</w:t>
            </w:r>
          </w:p>
          <w:p w:rsidR="00784EE6" w:rsidRDefault="00937EFC">
            <w:pPr>
              <w:spacing w:after="0" w:line="240" w:lineRule="auto"/>
              <w:jc w:val="both"/>
              <w:rPr>
                <w:sz w:val="24"/>
                <w:szCs w:val="24"/>
              </w:rPr>
            </w:pPr>
            <w:r>
              <w:rPr>
                <w:rFonts w:ascii="Times New Roman" w:hAnsi="Times New Roman" w:cs="Times New Roman"/>
                <w:color w:val="000000"/>
                <w:sz w:val="24"/>
                <w:szCs w:val="24"/>
              </w:rPr>
              <w:t>12. Политическая символика в СССР.</w:t>
            </w:r>
          </w:p>
          <w:p w:rsidR="00784EE6" w:rsidRDefault="00937EFC">
            <w:pPr>
              <w:spacing w:after="0" w:line="240" w:lineRule="auto"/>
              <w:jc w:val="both"/>
              <w:rPr>
                <w:sz w:val="24"/>
                <w:szCs w:val="24"/>
              </w:rPr>
            </w:pPr>
            <w:r>
              <w:rPr>
                <w:rFonts w:ascii="Times New Roman" w:hAnsi="Times New Roman" w:cs="Times New Roman"/>
                <w:color w:val="000000"/>
                <w:sz w:val="24"/>
                <w:szCs w:val="24"/>
              </w:rPr>
              <w:t>13. Взаимосвязь политических символов и политических ритуалов в советской и российской политической культуре.</w:t>
            </w:r>
          </w:p>
          <w:p w:rsidR="00784EE6" w:rsidRDefault="00937EFC">
            <w:pPr>
              <w:spacing w:after="0" w:line="240" w:lineRule="auto"/>
              <w:jc w:val="both"/>
              <w:rPr>
                <w:sz w:val="24"/>
                <w:szCs w:val="24"/>
              </w:rPr>
            </w:pPr>
            <w:r>
              <w:rPr>
                <w:rFonts w:ascii="Times New Roman" w:hAnsi="Times New Roman" w:cs="Times New Roman"/>
                <w:color w:val="000000"/>
                <w:sz w:val="24"/>
                <w:szCs w:val="24"/>
              </w:rPr>
              <w:t>14. Политические субкультуры в России.</w:t>
            </w:r>
          </w:p>
          <w:p w:rsidR="00784EE6" w:rsidRDefault="00937EFC">
            <w:pPr>
              <w:spacing w:after="0" w:line="240" w:lineRule="auto"/>
              <w:jc w:val="both"/>
              <w:rPr>
                <w:sz w:val="24"/>
                <w:szCs w:val="24"/>
              </w:rPr>
            </w:pPr>
            <w:r>
              <w:rPr>
                <w:rFonts w:ascii="Times New Roman" w:hAnsi="Times New Roman" w:cs="Times New Roman"/>
                <w:color w:val="000000"/>
                <w:sz w:val="24"/>
                <w:szCs w:val="24"/>
              </w:rPr>
              <w:t>15. Многонациональный, полиэтнический характер политической культуры России.</w:t>
            </w:r>
          </w:p>
          <w:p w:rsidR="00784EE6" w:rsidRDefault="00937EFC">
            <w:pPr>
              <w:spacing w:after="0" w:line="240" w:lineRule="auto"/>
              <w:jc w:val="both"/>
              <w:rPr>
                <w:sz w:val="24"/>
                <w:szCs w:val="24"/>
              </w:rPr>
            </w:pPr>
            <w:r>
              <w:rPr>
                <w:rFonts w:ascii="Times New Roman" w:hAnsi="Times New Roman" w:cs="Times New Roman"/>
                <w:color w:val="000000"/>
                <w:sz w:val="24"/>
                <w:szCs w:val="24"/>
              </w:rPr>
              <w:t>16. Этническое самосознание россиян.</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Политическая культура российского общества</w:t>
            </w:r>
          </w:p>
        </w:tc>
      </w:tr>
      <w:tr w:rsidR="00784EE6">
        <w:trPr>
          <w:trHeight w:hRule="exact" w:val="15072"/>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политическая культура российского общества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Анализ наиболее устойчивых политико-культурных ориентаций и стереотипов, характерных для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Повышение роли региональных, а также этно-национальных политических культур.</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784EE6" w:rsidRDefault="00937EFC">
            <w:pPr>
              <w:spacing w:after="0" w:line="240" w:lineRule="auto"/>
              <w:jc w:val="both"/>
              <w:rPr>
                <w:sz w:val="24"/>
                <w:szCs w:val="24"/>
              </w:rPr>
            </w:pPr>
            <w:r>
              <w:rPr>
                <w:rFonts w:ascii="Times New Roman" w:hAnsi="Times New Roman" w:cs="Times New Roman"/>
                <w:color w:val="000000"/>
                <w:sz w:val="24"/>
                <w:szCs w:val="24"/>
              </w:rPr>
              <w:t>Роль политической социализации в формировании демократической политической культуры россиян.</w:t>
            </w:r>
          </w:p>
          <w:p w:rsidR="00784EE6" w:rsidRDefault="00937EFC">
            <w:pPr>
              <w:spacing w:after="0" w:line="240" w:lineRule="auto"/>
              <w:jc w:val="both"/>
              <w:rPr>
                <w:sz w:val="24"/>
                <w:szCs w:val="24"/>
              </w:rPr>
            </w:pPr>
            <w:r>
              <w:rPr>
                <w:rFonts w:ascii="Times New Roman" w:hAnsi="Times New Roman" w:cs="Times New Roman"/>
                <w:color w:val="000000"/>
                <w:sz w:val="24"/>
                <w:szCs w:val="24"/>
              </w:rPr>
              <w:t>Значение политических знаний для развития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Влияние политической культуры россиян на современное развитие российского общества.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политическая культура российского общества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Анализ наиболее устойчивых политико-культурных ориентаций и стереотипов, характерных для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Повышение роли региональных, а также этно-национальных политических культур.</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1272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lastRenderedPageBreak/>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784EE6" w:rsidRDefault="00937EFC">
            <w:pPr>
              <w:spacing w:after="0" w:line="240" w:lineRule="auto"/>
              <w:jc w:val="both"/>
              <w:rPr>
                <w:sz w:val="24"/>
                <w:szCs w:val="24"/>
              </w:rPr>
            </w:pPr>
            <w:r>
              <w:rPr>
                <w:rFonts w:ascii="Times New Roman" w:hAnsi="Times New Roman" w:cs="Times New Roman"/>
                <w:color w:val="000000"/>
                <w:sz w:val="24"/>
                <w:szCs w:val="24"/>
              </w:rPr>
              <w:t>Роль политической социализации в формировании демократической политической культуры россиян.</w:t>
            </w:r>
          </w:p>
          <w:p w:rsidR="00784EE6" w:rsidRDefault="00937EFC">
            <w:pPr>
              <w:spacing w:after="0" w:line="240" w:lineRule="auto"/>
              <w:jc w:val="both"/>
              <w:rPr>
                <w:sz w:val="24"/>
                <w:szCs w:val="24"/>
              </w:rPr>
            </w:pPr>
            <w:r>
              <w:rPr>
                <w:rFonts w:ascii="Times New Roman" w:hAnsi="Times New Roman" w:cs="Times New Roman"/>
                <w:color w:val="000000"/>
                <w:sz w:val="24"/>
                <w:szCs w:val="24"/>
              </w:rPr>
              <w:t>Значение политических знаний для развития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Влияние политической культуры россиян на современное развитие российского общества.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политическая культура российского общества</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Анализ наиболее устойчивых политико-культурных ориентаций и стереотипов, характерных для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Повышение роли региональных, а также этно-национальных политических культур.</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784EE6" w:rsidRDefault="00937EFC">
            <w:pPr>
              <w:spacing w:after="0" w:line="240" w:lineRule="auto"/>
              <w:jc w:val="both"/>
              <w:rPr>
                <w:sz w:val="24"/>
                <w:szCs w:val="24"/>
              </w:rPr>
            </w:pPr>
            <w:r>
              <w:rPr>
                <w:rFonts w:ascii="Times New Roman" w:hAnsi="Times New Roman" w:cs="Times New Roman"/>
                <w:color w:val="000000"/>
                <w:sz w:val="24"/>
                <w:szCs w:val="24"/>
              </w:rPr>
              <w:t>Роль политической социализации в формировании демократической политической культуры россиян.</w:t>
            </w:r>
          </w:p>
          <w:p w:rsidR="00784EE6" w:rsidRDefault="00937EFC">
            <w:pPr>
              <w:spacing w:after="0" w:line="240" w:lineRule="auto"/>
              <w:jc w:val="both"/>
              <w:rPr>
                <w:sz w:val="24"/>
                <w:szCs w:val="24"/>
              </w:rPr>
            </w:pPr>
            <w:r>
              <w:rPr>
                <w:rFonts w:ascii="Times New Roman" w:hAnsi="Times New Roman" w:cs="Times New Roman"/>
                <w:color w:val="000000"/>
                <w:sz w:val="24"/>
                <w:szCs w:val="24"/>
              </w:rPr>
              <w:t>Значение политических знаний для развития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Влияние политической культуры россиян на современное развитие российского общества.</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Политическая социализация</w:t>
            </w:r>
          </w:p>
        </w:tc>
      </w:tr>
      <w:tr w:rsidR="00784EE6">
        <w:trPr>
          <w:trHeight w:hRule="exact" w:val="5964"/>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политическая социализация</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1. Процесс усвоение человеком культурных ценностей и ориентиров.</w:t>
            </w:r>
          </w:p>
          <w:p w:rsidR="00784EE6" w:rsidRDefault="00937EFC">
            <w:pPr>
              <w:spacing w:after="0" w:line="240" w:lineRule="auto"/>
              <w:jc w:val="both"/>
              <w:rPr>
                <w:sz w:val="24"/>
                <w:szCs w:val="24"/>
              </w:rPr>
            </w:pPr>
            <w:r>
              <w:rPr>
                <w:rFonts w:ascii="Times New Roman" w:hAnsi="Times New Roman" w:cs="Times New Roman"/>
                <w:color w:val="000000"/>
                <w:sz w:val="24"/>
                <w:szCs w:val="24"/>
              </w:rPr>
              <w:t>2. Теория чикагской школы (Л. Коен, Р. Липтон, Т. Парсонс).</w:t>
            </w:r>
          </w:p>
          <w:p w:rsidR="00784EE6" w:rsidRDefault="00937EFC">
            <w:pPr>
              <w:spacing w:after="0" w:line="240" w:lineRule="auto"/>
              <w:jc w:val="both"/>
              <w:rPr>
                <w:sz w:val="24"/>
                <w:szCs w:val="24"/>
              </w:rPr>
            </w:pPr>
            <w:r>
              <w:rPr>
                <w:rFonts w:ascii="Times New Roman" w:hAnsi="Times New Roman" w:cs="Times New Roman"/>
                <w:color w:val="000000"/>
                <w:sz w:val="24"/>
                <w:szCs w:val="24"/>
              </w:rPr>
              <w:t>3. Теория психоанализа (Э. Эриксон, Э. Фромм).</w:t>
            </w:r>
          </w:p>
          <w:p w:rsidR="00784EE6" w:rsidRDefault="00937EFC">
            <w:pPr>
              <w:spacing w:after="0" w:line="240" w:lineRule="auto"/>
              <w:jc w:val="both"/>
              <w:rPr>
                <w:sz w:val="24"/>
                <w:szCs w:val="24"/>
              </w:rPr>
            </w:pPr>
            <w:r>
              <w:rPr>
                <w:rFonts w:ascii="Times New Roman" w:hAnsi="Times New Roman" w:cs="Times New Roman"/>
                <w:color w:val="000000"/>
                <w:sz w:val="24"/>
                <w:szCs w:val="24"/>
              </w:rPr>
              <w:t>4. Основные способы и механизмы политической социализации.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5. Агенты социализации (семья, система образования, общественные и политические институты, церковь и т. д.).</w:t>
            </w:r>
          </w:p>
          <w:p w:rsidR="00784EE6" w:rsidRDefault="00937EFC">
            <w:pPr>
              <w:spacing w:after="0" w:line="240" w:lineRule="auto"/>
              <w:jc w:val="both"/>
              <w:rPr>
                <w:sz w:val="24"/>
                <w:szCs w:val="24"/>
              </w:rPr>
            </w:pPr>
            <w:r>
              <w:rPr>
                <w:rFonts w:ascii="Times New Roman" w:hAnsi="Times New Roman" w:cs="Times New Roman"/>
                <w:color w:val="000000"/>
                <w:sz w:val="24"/>
                <w:szCs w:val="24"/>
              </w:rPr>
              <w:t>6. Этапы политической социализации (Д. Истон И. Денис).</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«Мистер Блэйк воспитывался в строгой пуританской семье. В доме, где прошло его детство, все подчинялись воле авторитар¬ного отца, его мнение и решения имели решающий характер. Став взрослым, Блэйк голосует за консервативные партии, при¬зывающие к сохранению традиций и политического порядка. Его мировоззрение более авторитарно, нежели демократично».</w:t>
            </w:r>
          </w:p>
          <w:p w:rsidR="00784EE6" w:rsidRDefault="00937EFC">
            <w:pPr>
              <w:spacing w:after="0" w:line="240" w:lineRule="auto"/>
              <w:jc w:val="both"/>
              <w:rPr>
                <w:sz w:val="24"/>
                <w:szCs w:val="24"/>
              </w:rPr>
            </w:pPr>
            <w:r>
              <w:rPr>
                <w:rFonts w:ascii="Times New Roman" w:hAnsi="Times New Roman" w:cs="Times New Roman"/>
                <w:color w:val="000000"/>
                <w:sz w:val="24"/>
                <w:szCs w:val="24"/>
              </w:rPr>
              <w:t>Скажите, какой тип политической социализации повлиял на формирование политических ориентаций мистера Блэйка?</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1. Либерально-демократическая модель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2. Тоталитарная модель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3. Основные особенности российской политической культуры.</w:t>
            </w:r>
          </w:p>
          <w:p w:rsidR="00784EE6" w:rsidRDefault="00937EFC">
            <w:pPr>
              <w:spacing w:after="0" w:line="240" w:lineRule="auto"/>
              <w:jc w:val="both"/>
              <w:rPr>
                <w:sz w:val="24"/>
                <w:szCs w:val="24"/>
              </w:rPr>
            </w:pPr>
            <w:r>
              <w:rPr>
                <w:rFonts w:ascii="Times New Roman" w:hAnsi="Times New Roman" w:cs="Times New Roman"/>
                <w:color w:val="000000"/>
                <w:sz w:val="24"/>
                <w:szCs w:val="24"/>
              </w:rPr>
              <w:t>4. Государственная идея в политической культуре России.</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jc w:val="center"/>
              <w:rPr>
                <w:sz w:val="24"/>
                <w:szCs w:val="24"/>
              </w:rPr>
            </w:pPr>
            <w:r>
              <w:rPr>
                <w:rFonts w:ascii="Times New Roman" w:hAnsi="Times New Roman" w:cs="Times New Roman"/>
                <w:b/>
                <w:color w:val="000000"/>
                <w:sz w:val="24"/>
                <w:szCs w:val="24"/>
              </w:rPr>
              <w:lastRenderedPageBreak/>
              <w:t>Политическая культура посмодернизма. Основные направления и тенденции</w:t>
            </w:r>
          </w:p>
        </w:tc>
      </w:tr>
      <w:tr w:rsidR="00784EE6">
        <w:trPr>
          <w:trHeight w:hRule="exact" w:val="9210"/>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Цель: Изучить политическая культура посмодернизма. Основные направления и тенденции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84EE6" w:rsidRDefault="00937EFC">
            <w:pPr>
              <w:spacing w:after="0" w:line="240" w:lineRule="auto"/>
              <w:jc w:val="both"/>
              <w:rPr>
                <w:sz w:val="24"/>
                <w:szCs w:val="24"/>
              </w:rPr>
            </w:pPr>
            <w:r>
              <w:rPr>
                <w:rFonts w:ascii="Times New Roman" w:hAnsi="Times New Roman" w:cs="Times New Roman"/>
                <w:color w:val="000000"/>
                <w:sz w:val="24"/>
                <w:szCs w:val="24"/>
              </w:rPr>
              <w:t>1. Постиндустриальные теории (Л. Туроу, Д. Гэлбрейт, Р. Инглгарт, А. Турен, Д. Белл, О. Тоффлер и др.).</w:t>
            </w:r>
          </w:p>
          <w:p w:rsidR="00784EE6" w:rsidRDefault="00937EFC">
            <w:pPr>
              <w:spacing w:after="0" w:line="240" w:lineRule="auto"/>
              <w:jc w:val="both"/>
              <w:rPr>
                <w:sz w:val="24"/>
                <w:szCs w:val="24"/>
              </w:rPr>
            </w:pPr>
            <w:r>
              <w:rPr>
                <w:rFonts w:ascii="Times New Roman" w:hAnsi="Times New Roman" w:cs="Times New Roman"/>
                <w:color w:val="000000"/>
                <w:sz w:val="24"/>
                <w:szCs w:val="24"/>
              </w:rPr>
              <w:t>2. Фундаментальная составляющая теории постмодернизма: периодизация истории на основе исследования технологических аспектов организации производства, роль знания, информации и производство услуг.</w:t>
            </w:r>
          </w:p>
          <w:p w:rsidR="00784EE6" w:rsidRDefault="00937EFC">
            <w:pPr>
              <w:spacing w:after="0" w:line="240" w:lineRule="auto"/>
              <w:jc w:val="both"/>
              <w:rPr>
                <w:sz w:val="24"/>
                <w:szCs w:val="24"/>
              </w:rPr>
            </w:pPr>
            <w:r>
              <w:rPr>
                <w:rFonts w:ascii="Times New Roman" w:hAnsi="Times New Roman" w:cs="Times New Roman"/>
                <w:color w:val="000000"/>
                <w:sz w:val="24"/>
                <w:szCs w:val="24"/>
              </w:rPr>
              <w:t>3. Противоречивость и сложность перехода от современного состояния к зрелому постиндустриальному обществу.</w:t>
            </w:r>
          </w:p>
          <w:p w:rsidR="00784EE6" w:rsidRDefault="00937EFC">
            <w:pPr>
              <w:spacing w:after="0" w:line="240" w:lineRule="auto"/>
              <w:jc w:val="both"/>
              <w:rPr>
                <w:sz w:val="24"/>
                <w:szCs w:val="24"/>
              </w:rPr>
            </w:pPr>
            <w:r>
              <w:rPr>
                <w:rFonts w:ascii="Times New Roman" w:hAnsi="Times New Roman" w:cs="Times New Roman"/>
                <w:color w:val="000000"/>
                <w:sz w:val="24"/>
                <w:szCs w:val="24"/>
              </w:rPr>
              <w:t>4. Неолиберальные ценности. Ж. Бодрийяр и его понимание прав человека.</w:t>
            </w:r>
          </w:p>
          <w:p w:rsidR="00784EE6" w:rsidRDefault="00937EFC">
            <w:pPr>
              <w:spacing w:after="0" w:line="240" w:lineRule="auto"/>
              <w:jc w:val="both"/>
              <w:rPr>
                <w:sz w:val="24"/>
                <w:szCs w:val="24"/>
              </w:rPr>
            </w:pPr>
            <w:r>
              <w:rPr>
                <w:rFonts w:ascii="Times New Roman" w:hAnsi="Times New Roman" w:cs="Times New Roman"/>
                <w:color w:val="000000"/>
                <w:sz w:val="24"/>
                <w:szCs w:val="24"/>
              </w:rPr>
              <w:t>5. Х. Ортега-и-Гассет, М. Мерло-Понти о либеральной политике.</w:t>
            </w:r>
          </w:p>
          <w:p w:rsidR="00784EE6" w:rsidRDefault="00937EFC">
            <w:pPr>
              <w:spacing w:after="0" w:line="240" w:lineRule="auto"/>
              <w:jc w:val="both"/>
              <w:rPr>
                <w:sz w:val="24"/>
                <w:szCs w:val="24"/>
              </w:rPr>
            </w:pPr>
            <w:r>
              <w:rPr>
                <w:rFonts w:ascii="Times New Roman" w:hAnsi="Times New Roman" w:cs="Times New Roman"/>
                <w:color w:val="000000"/>
                <w:sz w:val="24"/>
                <w:szCs w:val="24"/>
              </w:rPr>
              <w:t>6. Элитарное сознание и гражданское общество.</w:t>
            </w:r>
          </w:p>
          <w:p w:rsidR="00784EE6" w:rsidRDefault="00937EFC">
            <w:pPr>
              <w:spacing w:after="0" w:line="240" w:lineRule="auto"/>
              <w:jc w:val="both"/>
              <w:rPr>
                <w:sz w:val="24"/>
                <w:szCs w:val="24"/>
              </w:rPr>
            </w:pPr>
            <w:r>
              <w:rPr>
                <w:rFonts w:ascii="Times New Roman" w:hAnsi="Times New Roman" w:cs="Times New Roman"/>
                <w:color w:val="000000"/>
                <w:sz w:val="24"/>
                <w:szCs w:val="24"/>
              </w:rPr>
              <w:t>7. Теория автономии и суверенитета «общества потребления». Реклама. Идеология. Нормативность.</w:t>
            </w:r>
          </w:p>
          <w:p w:rsidR="00784EE6" w:rsidRDefault="00937EF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84EE6" w:rsidRDefault="00937EFC">
            <w:pPr>
              <w:spacing w:after="0" w:line="240" w:lineRule="auto"/>
              <w:jc w:val="both"/>
              <w:rPr>
                <w:sz w:val="24"/>
                <w:szCs w:val="24"/>
              </w:rPr>
            </w:pPr>
            <w:r>
              <w:rPr>
                <w:rFonts w:ascii="Times New Roman" w:hAnsi="Times New Roman" w:cs="Times New Roman"/>
                <w:color w:val="000000"/>
                <w:sz w:val="24"/>
                <w:szCs w:val="24"/>
              </w:rPr>
              <w:t>1. В политологии достаточно часто противопоставляют запад¬ную и восточную политические культуры. Попробуйте сравнить их позиции и ориентации между собой. Какие ценности россий¬ской политической культуры близки западным, а какие — вос¬точным? Заполните таблицу.</w:t>
            </w:r>
          </w:p>
          <w:p w:rsidR="00784EE6" w:rsidRDefault="00937EFC">
            <w:pPr>
              <w:spacing w:after="0" w:line="240" w:lineRule="auto"/>
              <w:jc w:val="both"/>
              <w:rPr>
                <w:sz w:val="24"/>
                <w:szCs w:val="24"/>
              </w:rPr>
            </w:pPr>
            <w:r>
              <w:rPr>
                <w:rFonts w:ascii="Times New Roman" w:hAnsi="Times New Roman" w:cs="Times New Roman"/>
                <w:color w:val="000000"/>
                <w:sz w:val="24"/>
                <w:szCs w:val="24"/>
              </w:rPr>
              <w:t>2. П. Шаран в работе «Сравнительная политология» (М., 1992) отмечает, что «процесс социализации происходит благодаря раз¬личным посредникам, которые в большинстве случаев имеют много общего, различаясь, однако, в своих специфических харак¬теристиках и формах воздействия». К посредникам политической социализации он относит семью, школу, молодежные организа¬ции, политические партии, группы интересов, родственные груп¬пы, средства массовой информации.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Покажите общее и специфическое влияние этих посредников на процесс политической социализации личности.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Темы рефератов</w:t>
            </w:r>
          </w:p>
          <w:p w:rsidR="00784EE6" w:rsidRDefault="00937EFC">
            <w:pPr>
              <w:spacing w:after="0" w:line="240" w:lineRule="auto"/>
              <w:jc w:val="both"/>
              <w:rPr>
                <w:sz w:val="24"/>
                <w:szCs w:val="24"/>
              </w:rPr>
            </w:pPr>
            <w:r>
              <w:rPr>
                <w:rFonts w:ascii="Times New Roman" w:hAnsi="Times New Roman" w:cs="Times New Roman"/>
                <w:color w:val="000000"/>
                <w:sz w:val="24"/>
                <w:szCs w:val="24"/>
              </w:rPr>
              <w:t>1. Культура противостояния и фундаментализм.</w:t>
            </w:r>
          </w:p>
          <w:p w:rsidR="00784EE6" w:rsidRDefault="00937EFC">
            <w:pPr>
              <w:spacing w:after="0" w:line="240" w:lineRule="auto"/>
              <w:jc w:val="both"/>
              <w:rPr>
                <w:sz w:val="24"/>
                <w:szCs w:val="24"/>
              </w:rPr>
            </w:pPr>
            <w:r>
              <w:rPr>
                <w:rFonts w:ascii="Times New Roman" w:hAnsi="Times New Roman" w:cs="Times New Roman"/>
                <w:color w:val="000000"/>
                <w:sz w:val="24"/>
                <w:szCs w:val="24"/>
              </w:rPr>
              <w:t>2. Политическая культура современной Японии.</w:t>
            </w:r>
          </w:p>
          <w:p w:rsidR="00784EE6" w:rsidRDefault="00937EFC">
            <w:pPr>
              <w:spacing w:after="0" w:line="240" w:lineRule="auto"/>
              <w:jc w:val="both"/>
              <w:rPr>
                <w:sz w:val="24"/>
                <w:szCs w:val="24"/>
              </w:rPr>
            </w:pPr>
            <w:r>
              <w:rPr>
                <w:rFonts w:ascii="Times New Roman" w:hAnsi="Times New Roman" w:cs="Times New Roman"/>
                <w:color w:val="000000"/>
                <w:sz w:val="24"/>
                <w:szCs w:val="24"/>
              </w:rPr>
              <w:t>3. Современная политическая культура России.</w:t>
            </w:r>
          </w:p>
          <w:p w:rsidR="00784EE6" w:rsidRDefault="00937EFC">
            <w:pPr>
              <w:spacing w:after="0" w:line="240" w:lineRule="auto"/>
              <w:jc w:val="both"/>
              <w:rPr>
                <w:sz w:val="24"/>
                <w:szCs w:val="24"/>
              </w:rPr>
            </w:pPr>
            <w:r>
              <w:rPr>
                <w:rFonts w:ascii="Times New Roman" w:hAnsi="Times New Roman" w:cs="Times New Roman"/>
                <w:color w:val="000000"/>
                <w:sz w:val="24"/>
                <w:szCs w:val="24"/>
              </w:rPr>
              <w:t>4. Политическая культура и либеральные ценности.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5. Проблемы политической культуры в постиндустриальном обществе.</w:t>
            </w:r>
          </w:p>
        </w:tc>
      </w:tr>
      <w:tr w:rsidR="00784EE6">
        <w:trPr>
          <w:trHeight w:hRule="exact" w:val="855"/>
        </w:trPr>
        <w:tc>
          <w:tcPr>
            <w:tcW w:w="9654" w:type="dxa"/>
            <w:shd w:val="clear" w:color="000000" w:fill="FFFFFF"/>
            <w:tcMar>
              <w:left w:w="34" w:type="dxa"/>
              <w:right w:w="34" w:type="dxa"/>
            </w:tcMar>
          </w:tcPr>
          <w:p w:rsidR="00784EE6" w:rsidRDefault="00784EE6">
            <w:pPr>
              <w:spacing w:after="0" w:line="240" w:lineRule="auto"/>
              <w:rPr>
                <w:sz w:val="24"/>
                <w:szCs w:val="24"/>
              </w:rPr>
            </w:pPr>
          </w:p>
          <w:p w:rsidR="00784EE6" w:rsidRDefault="00937E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4EE6">
        <w:trPr>
          <w:trHeight w:hRule="exact" w:val="4912"/>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культура» / Пыхтеева Елена Викторовна. – Омск: Изд-во Омской гуманитарной академии, 2022.</w:t>
            </w:r>
          </w:p>
          <w:p w:rsidR="00784EE6" w:rsidRDefault="00937E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4EE6" w:rsidRDefault="00937E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4EE6" w:rsidRDefault="00937E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4EE6">
        <w:trPr>
          <w:trHeight w:hRule="exact" w:val="855"/>
        </w:trPr>
        <w:tc>
          <w:tcPr>
            <w:tcW w:w="9654" w:type="dxa"/>
            <w:gridSpan w:val="2"/>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84EE6" w:rsidRDefault="00937EFC">
            <w:pPr>
              <w:spacing w:after="0" w:line="240" w:lineRule="auto"/>
              <w:rPr>
                <w:sz w:val="24"/>
                <w:szCs w:val="24"/>
              </w:rPr>
            </w:pPr>
            <w:r>
              <w:rPr>
                <w:rFonts w:ascii="Times New Roman" w:hAnsi="Times New Roman" w:cs="Times New Roman"/>
                <w:b/>
                <w:color w:val="000000"/>
                <w:sz w:val="24"/>
                <w:szCs w:val="24"/>
              </w:rPr>
              <w:t>Основная:</w:t>
            </w:r>
          </w:p>
        </w:tc>
      </w:tr>
      <w:tr w:rsidR="00784EE6">
        <w:trPr>
          <w:trHeight w:hRule="exact" w:val="1096"/>
        </w:trPr>
        <w:tc>
          <w:tcPr>
            <w:tcW w:w="9654" w:type="dxa"/>
            <w:gridSpan w:val="2"/>
            <w:shd w:val="clear" w:color="000000" w:fill="FFFFFF"/>
            <w:tcMar>
              <w:left w:w="34" w:type="dxa"/>
              <w:right w:w="34" w:type="dxa"/>
            </w:tcMar>
          </w:tcPr>
          <w:p w:rsidR="00784EE6" w:rsidRDefault="00937E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978-5-7264-1479-9.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4613">
                <w:rPr>
                  <w:rStyle w:val="a3"/>
                </w:rPr>
                <w:t>http://www.iprbookshop.ru/63669.html</w:t>
              </w:r>
            </w:hyperlink>
            <w:r>
              <w:t xml:space="preserve"> </w:t>
            </w:r>
          </w:p>
        </w:tc>
      </w:tr>
      <w:tr w:rsidR="00784EE6">
        <w:trPr>
          <w:trHeight w:hRule="exact" w:val="555"/>
        </w:trPr>
        <w:tc>
          <w:tcPr>
            <w:tcW w:w="9654" w:type="dxa"/>
            <w:gridSpan w:val="2"/>
            <w:shd w:val="clear" w:color="000000" w:fill="FFFFFF"/>
            <w:tcMar>
              <w:left w:w="34" w:type="dxa"/>
              <w:right w:w="34" w:type="dxa"/>
            </w:tcMar>
          </w:tcPr>
          <w:p w:rsidR="00784EE6" w:rsidRDefault="00937E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4613">
                <w:rPr>
                  <w:rStyle w:val="a3"/>
                </w:rPr>
                <w:t>https://urait.ru/bcode/452471</w:t>
              </w:r>
            </w:hyperlink>
            <w:r>
              <w:t xml:space="preserve"> </w:t>
            </w:r>
          </w:p>
        </w:tc>
      </w:tr>
      <w:tr w:rsidR="00784EE6">
        <w:trPr>
          <w:trHeight w:hRule="exact" w:val="555"/>
        </w:trPr>
        <w:tc>
          <w:tcPr>
            <w:tcW w:w="9654" w:type="dxa"/>
            <w:gridSpan w:val="2"/>
            <w:shd w:val="clear" w:color="000000" w:fill="FFFFFF"/>
            <w:tcMar>
              <w:left w:w="34" w:type="dxa"/>
              <w:right w:w="34" w:type="dxa"/>
            </w:tcMar>
          </w:tcPr>
          <w:p w:rsidR="00784EE6" w:rsidRDefault="00937EF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4613">
                <w:rPr>
                  <w:rStyle w:val="a3"/>
                </w:rPr>
                <w:t>https://urait.ru/bcode/451735</w:t>
              </w:r>
            </w:hyperlink>
            <w:r>
              <w:t xml:space="preserve"> </w:t>
            </w:r>
          </w:p>
        </w:tc>
      </w:tr>
      <w:tr w:rsidR="00784EE6">
        <w:trPr>
          <w:trHeight w:hRule="exact" w:val="826"/>
        </w:trPr>
        <w:tc>
          <w:tcPr>
            <w:tcW w:w="9654" w:type="dxa"/>
            <w:gridSpan w:val="2"/>
            <w:shd w:val="clear" w:color="000000" w:fill="FFFFFF"/>
            <w:tcMar>
              <w:left w:w="34" w:type="dxa"/>
              <w:right w:w="34" w:type="dxa"/>
            </w:tcMar>
          </w:tcPr>
          <w:p w:rsidR="00784EE6" w:rsidRDefault="00937EF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4613">
                <w:rPr>
                  <w:rStyle w:val="a3"/>
                </w:rPr>
                <w:t>https://urait.ru/bcode/452388</w:t>
              </w:r>
            </w:hyperlink>
            <w:r>
              <w:t xml:space="preserve"> </w:t>
            </w:r>
          </w:p>
        </w:tc>
      </w:tr>
      <w:tr w:rsidR="00784EE6">
        <w:trPr>
          <w:trHeight w:hRule="exact" w:val="1096"/>
        </w:trPr>
        <w:tc>
          <w:tcPr>
            <w:tcW w:w="9654" w:type="dxa"/>
            <w:gridSpan w:val="2"/>
            <w:shd w:val="clear" w:color="000000" w:fill="FFFFFF"/>
            <w:tcMar>
              <w:left w:w="34" w:type="dxa"/>
              <w:right w:w="34" w:type="dxa"/>
            </w:tcMar>
          </w:tcPr>
          <w:p w:rsidR="00784EE6" w:rsidRDefault="00937EF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Деятели</w:t>
            </w:r>
            <w:r>
              <w:t xml:space="preserve"> </w:t>
            </w:r>
            <w:r>
              <w:rPr>
                <w:rFonts w:ascii="Times New Roman" w:hAnsi="Times New Roman" w:cs="Times New Roman"/>
                <w:color w:val="000000"/>
                <w:sz w:val="24"/>
                <w:szCs w:val="24"/>
              </w:rPr>
              <w:t>демократического</w:t>
            </w:r>
            <w:r>
              <w:t xml:space="preserve"> </w:t>
            </w:r>
            <w:r>
              <w:rPr>
                <w:rFonts w:ascii="Times New Roman" w:hAnsi="Times New Roman" w:cs="Times New Roman"/>
                <w:color w:val="000000"/>
                <w:sz w:val="24"/>
                <w:szCs w:val="24"/>
              </w:rPr>
              <w:t>социализма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контексте</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четверти</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Протасова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04613">
                <w:rPr>
                  <w:rStyle w:val="a3"/>
                </w:rPr>
                <w:t>http://www.iprbookshop.ru/85923.html</w:t>
              </w:r>
            </w:hyperlink>
            <w:r>
              <w:t xml:space="preserve"> </w:t>
            </w:r>
          </w:p>
        </w:tc>
      </w:tr>
      <w:tr w:rsidR="00784EE6">
        <w:trPr>
          <w:trHeight w:hRule="exact" w:val="277"/>
        </w:trPr>
        <w:tc>
          <w:tcPr>
            <w:tcW w:w="285" w:type="dxa"/>
          </w:tcPr>
          <w:p w:rsidR="00784EE6" w:rsidRDefault="00784EE6"/>
        </w:tc>
        <w:tc>
          <w:tcPr>
            <w:tcW w:w="9370"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i/>
                <w:color w:val="000000"/>
                <w:sz w:val="24"/>
                <w:szCs w:val="24"/>
              </w:rPr>
              <w:t>Дополнительная:</w:t>
            </w:r>
          </w:p>
        </w:tc>
      </w:tr>
      <w:tr w:rsidR="00784EE6">
        <w:trPr>
          <w:trHeight w:hRule="exact" w:val="26"/>
        </w:trPr>
        <w:tc>
          <w:tcPr>
            <w:tcW w:w="9654" w:type="dxa"/>
            <w:gridSpan w:val="2"/>
            <w:vMerge w:val="restart"/>
            <w:shd w:val="clear" w:color="000000" w:fill="FFFFFF"/>
            <w:tcMar>
              <w:left w:w="34" w:type="dxa"/>
              <w:right w:w="34" w:type="dxa"/>
            </w:tcMar>
          </w:tcPr>
          <w:p w:rsidR="00784EE6" w:rsidRDefault="00937E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Шикунов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Вольное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04613">
                <w:rPr>
                  <w:rStyle w:val="a3"/>
                </w:rPr>
                <w:t>http://www.iprbookshop.ru/71038.html</w:t>
              </w:r>
            </w:hyperlink>
            <w:r>
              <w:t xml:space="preserve"> </w:t>
            </w:r>
          </w:p>
        </w:tc>
      </w:tr>
      <w:tr w:rsidR="00784EE6">
        <w:trPr>
          <w:trHeight w:hRule="exact" w:val="1069"/>
        </w:trPr>
        <w:tc>
          <w:tcPr>
            <w:tcW w:w="9654" w:type="dxa"/>
            <w:gridSpan w:val="2"/>
            <w:vMerge/>
            <w:shd w:val="clear" w:color="000000" w:fill="FFFFFF"/>
            <w:tcMar>
              <w:left w:w="34" w:type="dxa"/>
              <w:right w:w="34" w:type="dxa"/>
            </w:tcMar>
          </w:tcPr>
          <w:p w:rsidR="00784EE6" w:rsidRDefault="00784EE6"/>
        </w:tc>
      </w:tr>
      <w:tr w:rsidR="00784EE6">
        <w:trPr>
          <w:trHeight w:hRule="exact" w:val="826"/>
        </w:trPr>
        <w:tc>
          <w:tcPr>
            <w:tcW w:w="9654" w:type="dxa"/>
            <w:gridSpan w:val="2"/>
            <w:shd w:val="clear" w:color="000000" w:fill="FFFFFF"/>
            <w:tcMar>
              <w:left w:w="34" w:type="dxa"/>
              <w:right w:w="34" w:type="dxa"/>
            </w:tcMar>
          </w:tcPr>
          <w:p w:rsidR="00784EE6" w:rsidRDefault="00937E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04613">
                <w:rPr>
                  <w:rStyle w:val="a3"/>
                </w:rPr>
                <w:t>https://urait.ru/bcode/450970</w:t>
              </w:r>
            </w:hyperlink>
            <w:r>
              <w:t xml:space="preserve"> </w:t>
            </w:r>
          </w:p>
        </w:tc>
      </w:tr>
      <w:tr w:rsidR="00784EE6">
        <w:trPr>
          <w:trHeight w:hRule="exact" w:val="585"/>
        </w:trPr>
        <w:tc>
          <w:tcPr>
            <w:tcW w:w="9654" w:type="dxa"/>
            <w:gridSpan w:val="2"/>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4EE6">
        <w:trPr>
          <w:trHeight w:hRule="exact" w:val="7481"/>
        </w:trPr>
        <w:tc>
          <w:tcPr>
            <w:tcW w:w="9654" w:type="dxa"/>
            <w:gridSpan w:val="2"/>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004613">
                <w:rPr>
                  <w:rStyle w:val="a3"/>
                  <w:rFonts w:ascii="Times New Roman" w:hAnsi="Times New Roman" w:cs="Times New Roman"/>
                  <w:sz w:val="24"/>
                  <w:szCs w:val="24"/>
                </w:rPr>
                <w:t>http://www.iprbookshop.ru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004613">
                <w:rPr>
                  <w:rStyle w:val="a3"/>
                  <w:rFonts w:ascii="Times New Roman" w:hAnsi="Times New Roman" w:cs="Times New Roman"/>
                  <w:sz w:val="24"/>
                  <w:szCs w:val="24"/>
                </w:rPr>
                <w:t>http://biblio-online.ru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004613">
                <w:rPr>
                  <w:rStyle w:val="a3"/>
                  <w:rFonts w:ascii="Times New Roman" w:hAnsi="Times New Roman" w:cs="Times New Roman"/>
                  <w:sz w:val="24"/>
                  <w:szCs w:val="24"/>
                </w:rPr>
                <w:t>http://window.edu.ru/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004613">
                <w:rPr>
                  <w:rStyle w:val="a3"/>
                  <w:rFonts w:ascii="Times New Roman" w:hAnsi="Times New Roman" w:cs="Times New Roman"/>
                  <w:sz w:val="24"/>
                  <w:szCs w:val="24"/>
                </w:rPr>
                <w:t>http://elibrary.ru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004613">
                <w:rPr>
                  <w:rStyle w:val="a3"/>
                  <w:rFonts w:ascii="Times New Roman" w:hAnsi="Times New Roman" w:cs="Times New Roman"/>
                  <w:sz w:val="24"/>
                  <w:szCs w:val="24"/>
                </w:rPr>
                <w:t>http://www.sciencedirect.com</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004613">
                <w:rPr>
                  <w:rStyle w:val="a3"/>
                  <w:rFonts w:ascii="Times New Roman" w:hAnsi="Times New Roman" w:cs="Times New Roman"/>
                  <w:sz w:val="24"/>
                  <w:szCs w:val="24"/>
                </w:rPr>
                <w:t>http://journals.cambridge.org</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004613">
                <w:rPr>
                  <w:rStyle w:val="a3"/>
                  <w:rFonts w:ascii="Times New Roman" w:hAnsi="Times New Roman" w:cs="Times New Roman"/>
                  <w:sz w:val="24"/>
                  <w:szCs w:val="24"/>
                </w:rPr>
                <w:t>http://www.oxfordjoumals.org</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004613">
                <w:rPr>
                  <w:rStyle w:val="a3"/>
                  <w:rFonts w:ascii="Times New Roman" w:hAnsi="Times New Roman" w:cs="Times New Roman"/>
                  <w:sz w:val="24"/>
                  <w:szCs w:val="24"/>
                </w:rPr>
                <w:t>http://dic.academic.ru/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004613">
                <w:rPr>
                  <w:rStyle w:val="a3"/>
                  <w:rFonts w:ascii="Times New Roman" w:hAnsi="Times New Roman" w:cs="Times New Roman"/>
                  <w:sz w:val="24"/>
                  <w:szCs w:val="24"/>
                </w:rPr>
                <w:t>http://www.benran.ru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004613">
                <w:rPr>
                  <w:rStyle w:val="a3"/>
                  <w:rFonts w:ascii="Times New Roman" w:hAnsi="Times New Roman" w:cs="Times New Roman"/>
                  <w:sz w:val="24"/>
                  <w:szCs w:val="24"/>
                </w:rPr>
                <w:t>http://www.gks.ru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004613">
                <w:rPr>
                  <w:rStyle w:val="a3"/>
                  <w:rFonts w:ascii="Times New Roman" w:hAnsi="Times New Roman" w:cs="Times New Roman"/>
                  <w:sz w:val="24"/>
                  <w:szCs w:val="24"/>
                </w:rPr>
                <w:t>http://diss.rsl.ru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004613">
                <w:rPr>
                  <w:rStyle w:val="a3"/>
                  <w:rFonts w:ascii="Times New Roman" w:hAnsi="Times New Roman" w:cs="Times New Roman"/>
                  <w:sz w:val="24"/>
                  <w:szCs w:val="24"/>
                </w:rPr>
                <w:t>http://ru.spinform.ru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4EE6" w:rsidRDefault="00937E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2448"/>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EE6">
        <w:trPr>
          <w:trHeight w:hRule="exact" w:val="31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4EE6">
        <w:trPr>
          <w:trHeight w:hRule="exact" w:val="12628"/>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4EE6" w:rsidRDefault="00937E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4EE6" w:rsidRDefault="00937E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4EE6" w:rsidRDefault="00937E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4EE6" w:rsidRDefault="00937E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4EE6" w:rsidRDefault="00937E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4EE6" w:rsidRDefault="00937E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4EE6" w:rsidRDefault="00937E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4EE6" w:rsidRDefault="00937E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1187"/>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4EE6">
        <w:trPr>
          <w:trHeight w:hRule="exact" w:val="855"/>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EE6">
        <w:trPr>
          <w:trHeight w:hRule="exact" w:val="2989"/>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4EE6" w:rsidRDefault="00784EE6">
            <w:pPr>
              <w:spacing w:after="0" w:line="240" w:lineRule="auto"/>
              <w:jc w:val="both"/>
              <w:rPr>
                <w:sz w:val="24"/>
                <w:szCs w:val="24"/>
              </w:rPr>
            </w:pPr>
          </w:p>
          <w:p w:rsidR="00784EE6" w:rsidRDefault="00937E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4EE6" w:rsidRDefault="00937E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4EE6" w:rsidRDefault="00937E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4EE6" w:rsidRDefault="00937E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4EE6" w:rsidRDefault="00937E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4EE6" w:rsidRDefault="00937E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4EE6" w:rsidRDefault="00784EE6">
            <w:pPr>
              <w:spacing w:after="0" w:line="240" w:lineRule="auto"/>
              <w:jc w:val="both"/>
              <w:rPr>
                <w:sz w:val="24"/>
                <w:szCs w:val="24"/>
              </w:rPr>
            </w:pPr>
          </w:p>
          <w:p w:rsidR="00784EE6" w:rsidRDefault="00937E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04613">
                <w:rPr>
                  <w:rStyle w:val="a3"/>
                  <w:rFonts w:ascii="Times New Roman" w:hAnsi="Times New Roman" w:cs="Times New Roman"/>
                  <w:sz w:val="24"/>
                  <w:szCs w:val="24"/>
                </w:rPr>
                <w:t>http://www.president.kremlin.ru</w:t>
              </w:r>
            </w:hyperlink>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004613">
                <w:rPr>
                  <w:rStyle w:val="a3"/>
                  <w:rFonts w:ascii="Times New Roman" w:hAnsi="Times New Roman" w:cs="Times New Roman"/>
                  <w:sz w:val="24"/>
                  <w:szCs w:val="24"/>
                </w:rPr>
                <w:t>http://www.ict.edu.ru</w:t>
              </w:r>
            </w:hyperlink>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4EE6">
        <w:trPr>
          <w:trHeight w:hRule="exact" w:val="585"/>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4EE6" w:rsidRDefault="00937EF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004613">
                <w:rPr>
                  <w:rStyle w:val="a3"/>
                  <w:rFonts w:ascii="Times New Roman" w:hAnsi="Times New Roman" w:cs="Times New Roman"/>
                  <w:sz w:val="24"/>
                  <w:szCs w:val="24"/>
                </w:rPr>
                <w:t>http://fgosvo.ru</w:t>
              </w:r>
            </w:hyperlink>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004613">
                <w:rPr>
                  <w:rStyle w:val="a3"/>
                  <w:rFonts w:ascii="Times New Roman" w:hAnsi="Times New Roman" w:cs="Times New Roman"/>
                  <w:sz w:val="24"/>
                  <w:szCs w:val="24"/>
                </w:rPr>
                <w:t>http://pravo.gov.ru</w:t>
              </w:r>
            </w:hyperlink>
          </w:p>
        </w:tc>
      </w:tr>
      <w:tr w:rsidR="00784EE6">
        <w:trPr>
          <w:trHeight w:hRule="exact" w:val="30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004613">
                <w:rPr>
                  <w:rStyle w:val="a3"/>
                  <w:rFonts w:ascii="Times New Roman" w:hAnsi="Times New Roman" w:cs="Times New Roman"/>
                  <w:sz w:val="24"/>
                  <w:szCs w:val="24"/>
                </w:rPr>
                <w:t>http://edu.garant.ru/omga/</w:t>
              </w:r>
            </w:hyperlink>
          </w:p>
        </w:tc>
      </w:tr>
      <w:tr w:rsidR="00784EE6">
        <w:trPr>
          <w:trHeight w:hRule="exact" w:val="585"/>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004613">
                <w:rPr>
                  <w:rStyle w:val="a3"/>
                  <w:rFonts w:ascii="Times New Roman" w:hAnsi="Times New Roman" w:cs="Times New Roman"/>
                  <w:sz w:val="24"/>
                  <w:szCs w:val="24"/>
                </w:rPr>
                <w:t>http://www.consultant.ru/edu/student/study/</w:t>
              </w:r>
            </w:hyperlink>
          </w:p>
        </w:tc>
      </w:tr>
      <w:tr w:rsidR="00784EE6">
        <w:trPr>
          <w:trHeight w:hRule="exact" w:val="314"/>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4EE6">
        <w:trPr>
          <w:trHeight w:hRule="exact" w:val="6742"/>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4EE6" w:rsidRDefault="00937E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4EE6" w:rsidRDefault="00937E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4EE6" w:rsidRDefault="00937E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4EE6" w:rsidRDefault="00937E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4EE6" w:rsidRDefault="00937E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4EE6" w:rsidRDefault="00937E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4EE6" w:rsidRDefault="00937E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4EE6" w:rsidRDefault="00937E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4EE6" w:rsidRDefault="00937E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109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784EE6" w:rsidRDefault="00937E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4EE6" w:rsidRDefault="00937E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4EE6">
        <w:trPr>
          <w:trHeight w:hRule="exact" w:val="277"/>
        </w:trPr>
        <w:tc>
          <w:tcPr>
            <w:tcW w:w="9640" w:type="dxa"/>
          </w:tcPr>
          <w:p w:rsidR="00784EE6" w:rsidRDefault="00784EE6"/>
        </w:tc>
      </w:tr>
      <w:tr w:rsidR="00784EE6">
        <w:trPr>
          <w:trHeight w:hRule="exact" w:val="585"/>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4EE6">
        <w:trPr>
          <w:trHeight w:hRule="exact" w:val="13432"/>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4EE6" w:rsidRDefault="00937E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4EE6" w:rsidRDefault="00937E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4EE6" w:rsidRDefault="00937E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4EE6" w:rsidRDefault="00937EF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784EE6" w:rsidRDefault="00937E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784EE6" w:rsidRDefault="00937E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EE6">
        <w:trPr>
          <w:trHeight w:hRule="exact" w:val="826"/>
        </w:trPr>
        <w:tc>
          <w:tcPr>
            <w:tcW w:w="9654" w:type="dxa"/>
            <w:shd w:val="clear" w:color="000000" w:fill="FFFFFF"/>
            <w:tcMar>
              <w:left w:w="34" w:type="dxa"/>
              <w:right w:w="34" w:type="dxa"/>
            </w:tcMar>
          </w:tcPr>
          <w:p w:rsidR="00784EE6" w:rsidRDefault="00937EFC">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84EE6">
        <w:trPr>
          <w:trHeight w:hRule="exact" w:val="2748"/>
        </w:trPr>
        <w:tc>
          <w:tcPr>
            <w:tcW w:w="9654" w:type="dxa"/>
            <w:shd w:val="clear" w:color="000000" w:fill="FFFFFF"/>
            <w:tcMar>
              <w:left w:w="34" w:type="dxa"/>
              <w:right w:w="34" w:type="dxa"/>
            </w:tcMar>
          </w:tcPr>
          <w:p w:rsidR="00784EE6" w:rsidRDefault="00937EF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84EE6" w:rsidRDefault="00784EE6"/>
    <w:sectPr w:rsidR="00784E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613"/>
    <w:rsid w:val="0002418B"/>
    <w:rsid w:val="001F0BC7"/>
    <w:rsid w:val="00784EE6"/>
    <w:rsid w:val="008E6BE8"/>
    <w:rsid w:val="00937E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EFC"/>
    <w:rPr>
      <w:color w:val="0563C1" w:themeColor="hyperlink"/>
      <w:u w:val="single"/>
    </w:rPr>
  </w:style>
  <w:style w:type="character" w:styleId="a4">
    <w:name w:val="Unresolved Mention"/>
    <w:basedOn w:val="a0"/>
    <w:uiPriority w:val="99"/>
    <w:semiHidden/>
    <w:unhideWhenUsed/>
    <w:rsid w:val="0093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523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1735"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24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50970"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63669.html" TargetMode="External"/><Relationship Id="rId9" Type="http://schemas.openxmlformats.org/officeDocument/2006/relationships/hyperlink" Target="http://www.iprbookshop.ru/7103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theme" Target="theme/theme1.xml"/><Relationship Id="rId8" Type="http://schemas.openxmlformats.org/officeDocument/2006/relationships/hyperlink" Target="http://www.iprbookshop.ru/859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10543</Words>
  <Characters>60099</Characters>
  <Application>Microsoft Office Word</Application>
  <DocSecurity>0</DocSecurity>
  <Lines>500</Lines>
  <Paragraphs>141</Paragraphs>
  <ScaleCrop>false</ScaleCrop>
  <Company/>
  <LinksUpToDate>false</LinksUpToDate>
  <CharactersWithSpaces>70501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культура</dc:title>
  <dc:creator>FastReport.NET</dc:creator>
  <cp:lastModifiedBy>Mark Bernstorf</cp:lastModifiedBy>
  <cp:revision>4</cp:revision>
  <dcterms:created xsi:type="dcterms:W3CDTF">2022-05-02T08:31:00Z</dcterms:created>
  <dcterms:modified xsi:type="dcterms:W3CDTF">2022-11-12T16:35:00Z</dcterms:modified>
</cp:coreProperties>
</file>